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81" w:rsidRPr="0080346A" w:rsidRDefault="0080346A">
      <w:pPr>
        <w:rPr>
          <w:rFonts w:ascii="Times New Roman" w:hAnsi="Times New Roman" w:cs="Times New Roman"/>
          <w:sz w:val="24"/>
          <w:szCs w:val="24"/>
        </w:rPr>
      </w:pPr>
      <w:r w:rsidRPr="0080346A">
        <w:rPr>
          <w:rFonts w:ascii="Times New Roman" w:hAnsi="Times New Roman" w:cs="Times New Roman"/>
          <w:sz w:val="24"/>
          <w:szCs w:val="24"/>
        </w:rPr>
        <w:fldChar w:fldCharType="begin"/>
      </w:r>
      <w:r w:rsidRPr="0080346A">
        <w:rPr>
          <w:rFonts w:ascii="Times New Roman" w:hAnsi="Times New Roman" w:cs="Times New Roman"/>
          <w:sz w:val="24"/>
          <w:szCs w:val="24"/>
        </w:rPr>
        <w:instrText xml:space="preserve"> HYPERLINK "https://legalacts.ru/doc/rasporjazhenie-minprosveshchenija-rossii-ot-06082020-n-r-75-ob-utverzhdenii/" </w:instrText>
      </w:r>
      <w:r w:rsidRPr="0080346A">
        <w:rPr>
          <w:rFonts w:ascii="Times New Roman" w:hAnsi="Times New Roman" w:cs="Times New Roman"/>
          <w:sz w:val="24"/>
          <w:szCs w:val="24"/>
        </w:rPr>
        <w:fldChar w:fldCharType="separate"/>
      </w:r>
      <w:r w:rsidRPr="0080346A">
        <w:rPr>
          <w:rStyle w:val="a3"/>
          <w:rFonts w:ascii="Times New Roman" w:hAnsi="Times New Roman" w:cs="Times New Roman"/>
          <w:sz w:val="24"/>
          <w:szCs w:val="24"/>
        </w:rPr>
        <w:t>https://legalacts.ru/doc/rasporjazhenie-minprosveshchenija-rossii-ot-06082020-n-r-75-ob-utverzhdenii/</w:t>
      </w:r>
      <w:r w:rsidRPr="0080346A">
        <w:rPr>
          <w:rFonts w:ascii="Times New Roman" w:hAnsi="Times New Roman" w:cs="Times New Roman"/>
          <w:sz w:val="24"/>
          <w:szCs w:val="24"/>
        </w:rPr>
        <w:fldChar w:fldCharType="end"/>
      </w:r>
    </w:p>
    <w:p w:rsidR="0080346A" w:rsidRPr="0080346A" w:rsidRDefault="0080346A">
      <w:pPr>
        <w:rPr>
          <w:rFonts w:ascii="Times New Roman" w:hAnsi="Times New Roman" w:cs="Times New Roman"/>
          <w:sz w:val="24"/>
          <w:szCs w:val="24"/>
        </w:rPr>
      </w:pPr>
    </w:p>
    <w:p w:rsidR="0080346A" w:rsidRPr="0080346A" w:rsidRDefault="0080346A" w:rsidP="0080346A">
      <w:pPr>
        <w:spacing w:after="180" w:line="330" w:lineRule="atLeast"/>
        <w:jc w:val="center"/>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МИНИСТЕРСТВО ПРОСВЕЩЕНИЯ РОССИЙСКОЙ ФЕДЕРАЦИИ</w:t>
      </w:r>
    </w:p>
    <w:p w:rsidR="0080346A" w:rsidRPr="0080346A" w:rsidRDefault="0080346A" w:rsidP="0080346A">
      <w:pPr>
        <w:spacing w:after="0" w:line="330" w:lineRule="atLeast"/>
        <w:jc w:val="center"/>
        <w:textAlignment w:val="baseline"/>
        <w:rPr>
          <w:rFonts w:ascii="Times New Roman" w:eastAsia="Times New Roman" w:hAnsi="Times New Roman" w:cs="Times New Roman"/>
          <w:color w:val="000000"/>
          <w:sz w:val="24"/>
          <w:szCs w:val="24"/>
          <w:lang w:eastAsia="ru-RU"/>
        </w:rPr>
      </w:pPr>
      <w:bookmarkStart w:id="0" w:name="100002"/>
      <w:bookmarkEnd w:id="0"/>
      <w:r w:rsidRPr="0080346A">
        <w:rPr>
          <w:rFonts w:ascii="Times New Roman" w:eastAsia="Times New Roman" w:hAnsi="Times New Roman" w:cs="Times New Roman"/>
          <w:color w:val="000000"/>
          <w:sz w:val="24"/>
          <w:szCs w:val="24"/>
          <w:lang w:eastAsia="ru-RU"/>
        </w:rPr>
        <w:t>РАСПОРЯЖЕНИЕ</w:t>
      </w:r>
    </w:p>
    <w:p w:rsidR="0080346A" w:rsidRPr="0080346A" w:rsidRDefault="0080346A" w:rsidP="0080346A">
      <w:pPr>
        <w:spacing w:after="180" w:line="330" w:lineRule="atLeast"/>
        <w:jc w:val="center"/>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от 6 августа 2020 г. N Р-75</w:t>
      </w:r>
    </w:p>
    <w:p w:rsidR="0080346A" w:rsidRPr="0080346A" w:rsidRDefault="0080346A" w:rsidP="0080346A">
      <w:pPr>
        <w:spacing w:after="0" w:line="330" w:lineRule="atLeast"/>
        <w:jc w:val="center"/>
        <w:textAlignment w:val="baseline"/>
        <w:rPr>
          <w:rFonts w:ascii="Times New Roman" w:eastAsia="Times New Roman" w:hAnsi="Times New Roman" w:cs="Times New Roman"/>
          <w:color w:val="000000"/>
          <w:sz w:val="24"/>
          <w:szCs w:val="24"/>
          <w:lang w:eastAsia="ru-RU"/>
        </w:rPr>
      </w:pPr>
      <w:bookmarkStart w:id="1" w:name="100003"/>
      <w:bookmarkEnd w:id="1"/>
      <w:r w:rsidRPr="0080346A">
        <w:rPr>
          <w:rFonts w:ascii="Times New Roman" w:eastAsia="Times New Roman" w:hAnsi="Times New Roman" w:cs="Times New Roman"/>
          <w:color w:val="000000"/>
          <w:sz w:val="24"/>
          <w:szCs w:val="24"/>
          <w:lang w:eastAsia="ru-RU"/>
        </w:rPr>
        <w:t>ОБ УТВЕРЖДЕНИИ ПРИМЕРНОГО ПОЛОЖЕНИЯ</w:t>
      </w:r>
    </w:p>
    <w:p w:rsidR="0080346A" w:rsidRPr="0080346A" w:rsidRDefault="0080346A" w:rsidP="0080346A">
      <w:pPr>
        <w:spacing w:after="180" w:line="330" w:lineRule="atLeast"/>
        <w:jc w:val="center"/>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ОБ ОКАЗАНИИ ЛОГОПЕДИЧЕСКОЙ ПОМОЩИ В ОРГАНИЗАЦИЯХ,</w:t>
      </w:r>
    </w:p>
    <w:p w:rsidR="0080346A" w:rsidRPr="0080346A" w:rsidRDefault="0080346A" w:rsidP="0080346A">
      <w:pPr>
        <w:spacing w:after="180" w:line="330" w:lineRule="atLeast"/>
        <w:jc w:val="center"/>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ОСУЩЕСТВЛЯЮЩИХ ОБРАЗОВАТЕЛЬНУЮ ДЕЯТЕЛЬНОСТЬ</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 w:name="100004"/>
      <w:bookmarkEnd w:id="2"/>
      <w:r w:rsidRPr="0080346A">
        <w:rPr>
          <w:rFonts w:ascii="Times New Roman" w:eastAsia="Times New Roman" w:hAnsi="Times New Roman" w:cs="Times New Roman"/>
          <w:color w:val="000000"/>
          <w:sz w:val="24"/>
          <w:szCs w:val="24"/>
          <w:lang w:eastAsia="ru-RU"/>
        </w:rPr>
        <w:t>Во исполнение </w:t>
      </w:r>
      <w:hyperlink r:id="rId4" w:anchor="100069" w:history="1">
        <w:r w:rsidRPr="0080346A">
          <w:rPr>
            <w:rFonts w:ascii="Times New Roman" w:eastAsia="Times New Roman" w:hAnsi="Times New Roman" w:cs="Times New Roman"/>
            <w:color w:val="005EA5"/>
            <w:sz w:val="24"/>
            <w:szCs w:val="24"/>
            <w:u w:val="single"/>
            <w:bdr w:val="none" w:sz="0" w:space="0" w:color="auto" w:frame="1"/>
            <w:lang w:eastAsia="ru-RU"/>
          </w:rPr>
          <w:t>пункта 13</w:t>
        </w:r>
      </w:hyperlink>
      <w:r w:rsidRPr="0080346A">
        <w:rPr>
          <w:rFonts w:ascii="Times New Roman" w:eastAsia="Times New Roman" w:hAnsi="Times New Roman" w:cs="Times New Roman"/>
          <w:color w:val="000000"/>
          <w:sz w:val="24"/>
          <w:szCs w:val="24"/>
          <w:lang w:eastAsia="ru-RU"/>
        </w:rPr>
        <w:t xml:space="preserve"> плана мероприятий по созданию </w:t>
      </w:r>
      <w:proofErr w:type="gramStart"/>
      <w:r w:rsidRPr="0080346A">
        <w:rPr>
          <w:rFonts w:ascii="Times New Roman" w:eastAsia="Times New Roman" w:hAnsi="Times New Roman" w:cs="Times New Roman"/>
          <w:color w:val="000000"/>
          <w:sz w:val="24"/>
          <w:szCs w:val="24"/>
          <w:lang w:eastAsia="ru-RU"/>
        </w:rPr>
        <w:t>специальных условий получения общего и дополнительного образования</w:t>
      </w:r>
      <w:proofErr w:type="gramEnd"/>
      <w:r w:rsidRPr="0080346A">
        <w:rPr>
          <w:rFonts w:ascii="Times New Roman" w:eastAsia="Times New Roman" w:hAnsi="Times New Roman" w:cs="Times New Roman"/>
          <w:color w:val="000000"/>
          <w:sz w:val="24"/>
          <w:szCs w:val="24"/>
          <w:lang w:eastAsia="ru-RU"/>
        </w:rPr>
        <w:t xml:space="preserve"> обучающихся с инвалидностью и обучающихся с ограниченными возможностями здоровья на 2018 - 2020 годы, утвержденного Министром просвещения Российской Федерации О.Ю. Васильевой 19 июня 2018 г.:</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 w:name="100005"/>
      <w:bookmarkEnd w:id="3"/>
      <w:r w:rsidRPr="0080346A">
        <w:rPr>
          <w:rFonts w:ascii="Times New Roman" w:eastAsia="Times New Roman" w:hAnsi="Times New Roman" w:cs="Times New Roman"/>
          <w:color w:val="000000"/>
          <w:sz w:val="24"/>
          <w:szCs w:val="24"/>
          <w:lang w:eastAsia="ru-RU"/>
        </w:rPr>
        <w:t>1. Утвердить прилагаемое примерное </w:t>
      </w:r>
      <w:hyperlink r:id="rId5" w:anchor="100009" w:history="1">
        <w:r w:rsidRPr="0080346A">
          <w:rPr>
            <w:rFonts w:ascii="Times New Roman" w:eastAsia="Times New Roman" w:hAnsi="Times New Roman" w:cs="Times New Roman"/>
            <w:color w:val="005EA5"/>
            <w:sz w:val="24"/>
            <w:szCs w:val="24"/>
            <w:u w:val="single"/>
            <w:bdr w:val="none" w:sz="0" w:space="0" w:color="auto" w:frame="1"/>
            <w:lang w:eastAsia="ru-RU"/>
          </w:rPr>
          <w:t>Положение</w:t>
        </w:r>
      </w:hyperlink>
      <w:r w:rsidRPr="0080346A">
        <w:rPr>
          <w:rFonts w:ascii="Times New Roman" w:eastAsia="Times New Roman" w:hAnsi="Times New Roman" w:cs="Times New Roman"/>
          <w:color w:val="000000"/>
          <w:sz w:val="24"/>
          <w:szCs w:val="24"/>
          <w:lang w:eastAsia="ru-RU"/>
        </w:rPr>
        <w:t> об оказании логопедической помощи в организациях, осуществляющих образовательную деятельность (далее - примерное Положение).</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4" w:name="100006"/>
      <w:bookmarkEnd w:id="4"/>
      <w:r w:rsidRPr="0080346A">
        <w:rPr>
          <w:rFonts w:ascii="Times New Roman" w:eastAsia="Times New Roman" w:hAnsi="Times New Roman" w:cs="Times New Roman"/>
          <w:color w:val="000000"/>
          <w:sz w:val="24"/>
          <w:szCs w:val="24"/>
          <w:lang w:eastAsia="ru-RU"/>
        </w:rPr>
        <w:t>2. Рекомендовать руководителям органов государственной власти субъектов Российской Федерации, осуществляющих государственное управление в сфере образования, при организации работы по обеспечению оказания логопедической помощи обучающимся в организациях, осуществляющих образовательную деятельность, руководствоваться настоящим </w:t>
      </w:r>
      <w:hyperlink r:id="rId6" w:anchor="100009" w:history="1">
        <w:r w:rsidRPr="0080346A">
          <w:rPr>
            <w:rFonts w:ascii="Times New Roman" w:eastAsia="Times New Roman" w:hAnsi="Times New Roman" w:cs="Times New Roman"/>
            <w:color w:val="005EA5"/>
            <w:sz w:val="24"/>
            <w:szCs w:val="24"/>
            <w:u w:val="single"/>
            <w:bdr w:val="none" w:sz="0" w:space="0" w:color="auto" w:frame="1"/>
            <w:lang w:eastAsia="ru-RU"/>
          </w:rPr>
          <w:t>Положением</w:t>
        </w:r>
      </w:hyperlink>
      <w:r w:rsidRPr="0080346A">
        <w:rPr>
          <w:rFonts w:ascii="Times New Roman" w:eastAsia="Times New Roman" w:hAnsi="Times New Roman" w:cs="Times New Roman"/>
          <w:color w:val="000000"/>
          <w:sz w:val="24"/>
          <w:szCs w:val="24"/>
          <w:lang w:eastAsia="ru-RU"/>
        </w:rPr>
        <w:t>.</w:t>
      </w:r>
    </w:p>
    <w:p w:rsidR="0080346A" w:rsidRPr="0080346A" w:rsidRDefault="0080346A" w:rsidP="0080346A">
      <w:pPr>
        <w:spacing w:after="0" w:line="330" w:lineRule="atLeast"/>
        <w:jc w:val="right"/>
        <w:textAlignment w:val="baseline"/>
        <w:rPr>
          <w:rFonts w:ascii="Times New Roman" w:eastAsia="Times New Roman" w:hAnsi="Times New Roman" w:cs="Times New Roman"/>
          <w:color w:val="000000"/>
          <w:sz w:val="24"/>
          <w:szCs w:val="24"/>
          <w:lang w:eastAsia="ru-RU"/>
        </w:rPr>
      </w:pPr>
      <w:bookmarkStart w:id="5" w:name="100007"/>
      <w:bookmarkEnd w:id="5"/>
      <w:r w:rsidRPr="0080346A">
        <w:rPr>
          <w:rFonts w:ascii="Times New Roman" w:eastAsia="Times New Roman" w:hAnsi="Times New Roman" w:cs="Times New Roman"/>
          <w:color w:val="000000"/>
          <w:sz w:val="24"/>
          <w:szCs w:val="24"/>
          <w:lang w:eastAsia="ru-RU"/>
        </w:rPr>
        <w:t>Заместитель Министра</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Д.Е.ГРИБОВ</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spacing w:after="0" w:line="330" w:lineRule="atLeast"/>
        <w:jc w:val="right"/>
        <w:textAlignment w:val="baseline"/>
        <w:rPr>
          <w:rFonts w:ascii="Times New Roman" w:eastAsia="Times New Roman" w:hAnsi="Times New Roman" w:cs="Times New Roman"/>
          <w:color w:val="000000"/>
          <w:sz w:val="24"/>
          <w:szCs w:val="24"/>
          <w:lang w:eastAsia="ru-RU"/>
        </w:rPr>
      </w:pPr>
      <w:bookmarkStart w:id="6" w:name="100008"/>
      <w:bookmarkEnd w:id="6"/>
      <w:r w:rsidRPr="0080346A">
        <w:rPr>
          <w:rFonts w:ascii="Times New Roman" w:eastAsia="Times New Roman" w:hAnsi="Times New Roman" w:cs="Times New Roman"/>
          <w:color w:val="000000"/>
          <w:sz w:val="24"/>
          <w:szCs w:val="24"/>
          <w:lang w:eastAsia="ru-RU"/>
        </w:rPr>
        <w:t>Утверждено</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распоряжением</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Министерства просвещения</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Российской Федерации</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от 6 августа 2020 г. N Р-75</w:t>
      </w:r>
    </w:p>
    <w:p w:rsidR="0080346A" w:rsidRPr="0080346A" w:rsidRDefault="0080346A" w:rsidP="0080346A">
      <w:pPr>
        <w:spacing w:after="0" w:line="330" w:lineRule="atLeast"/>
        <w:jc w:val="center"/>
        <w:textAlignment w:val="baseline"/>
        <w:rPr>
          <w:rFonts w:ascii="Times New Roman" w:eastAsia="Times New Roman" w:hAnsi="Times New Roman" w:cs="Times New Roman"/>
          <w:color w:val="000000"/>
          <w:sz w:val="24"/>
          <w:szCs w:val="24"/>
          <w:lang w:eastAsia="ru-RU"/>
        </w:rPr>
      </w:pPr>
      <w:bookmarkStart w:id="7" w:name="100009"/>
      <w:bookmarkEnd w:id="7"/>
      <w:r w:rsidRPr="0080346A">
        <w:rPr>
          <w:rFonts w:ascii="Times New Roman" w:eastAsia="Times New Roman" w:hAnsi="Times New Roman" w:cs="Times New Roman"/>
          <w:color w:val="000000"/>
          <w:sz w:val="24"/>
          <w:szCs w:val="24"/>
          <w:lang w:eastAsia="ru-RU"/>
        </w:rPr>
        <w:t>ПРИМЕРНОЕ ПОЛОЖЕНИЕ</w:t>
      </w:r>
    </w:p>
    <w:p w:rsidR="0080346A" w:rsidRPr="0080346A" w:rsidRDefault="0080346A" w:rsidP="0080346A">
      <w:pPr>
        <w:spacing w:after="180" w:line="330" w:lineRule="atLeast"/>
        <w:jc w:val="center"/>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ОБ ОКАЗАНИИ ЛОГОПЕДИЧЕСКОЙ ПОМОЩИ В ОРГАНИЗАЦИЯХ,</w:t>
      </w:r>
    </w:p>
    <w:p w:rsidR="0080346A" w:rsidRPr="0080346A" w:rsidRDefault="0080346A" w:rsidP="0080346A">
      <w:pPr>
        <w:spacing w:after="180" w:line="330" w:lineRule="atLeast"/>
        <w:jc w:val="center"/>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ОСУЩЕСТВЛЯЮЩИХ ОБРАЗОВАТЕЛЬНУЮ ДЕЯТЕЛЬНОСТЬ</w:t>
      </w:r>
    </w:p>
    <w:p w:rsidR="0080346A" w:rsidRPr="0080346A" w:rsidRDefault="0080346A" w:rsidP="0080346A">
      <w:pPr>
        <w:spacing w:after="0" w:line="330" w:lineRule="atLeast"/>
        <w:jc w:val="center"/>
        <w:textAlignment w:val="baseline"/>
        <w:rPr>
          <w:rFonts w:ascii="Times New Roman" w:eastAsia="Times New Roman" w:hAnsi="Times New Roman" w:cs="Times New Roman"/>
          <w:color w:val="000000"/>
          <w:sz w:val="24"/>
          <w:szCs w:val="24"/>
          <w:lang w:eastAsia="ru-RU"/>
        </w:rPr>
      </w:pPr>
      <w:bookmarkStart w:id="8" w:name="100010"/>
      <w:bookmarkEnd w:id="8"/>
      <w:r w:rsidRPr="0080346A">
        <w:rPr>
          <w:rFonts w:ascii="Times New Roman" w:eastAsia="Times New Roman" w:hAnsi="Times New Roman" w:cs="Times New Roman"/>
          <w:color w:val="000000"/>
          <w:sz w:val="24"/>
          <w:szCs w:val="24"/>
          <w:lang w:eastAsia="ru-RU"/>
        </w:rPr>
        <w:t>1. Общие положения</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 w:name="100011"/>
      <w:bookmarkEnd w:id="9"/>
      <w:r w:rsidRPr="0080346A">
        <w:rPr>
          <w:rFonts w:ascii="Times New Roman" w:eastAsia="Times New Roman" w:hAnsi="Times New Roman" w:cs="Times New Roman"/>
          <w:color w:val="000000"/>
          <w:sz w:val="24"/>
          <w:szCs w:val="24"/>
          <w:lang w:eastAsia="ru-RU"/>
        </w:rPr>
        <w:t xml:space="preserve">1.1. Примерное положение об оказании логопедической помощи в организациях, осуществляющих образовательную деятельности (далее - Положение) регламентирует </w:t>
      </w:r>
      <w:r w:rsidRPr="0080346A">
        <w:rPr>
          <w:rFonts w:ascii="Times New Roman" w:eastAsia="Times New Roman" w:hAnsi="Times New Roman" w:cs="Times New Roman"/>
          <w:color w:val="000000"/>
          <w:sz w:val="24"/>
          <w:szCs w:val="24"/>
          <w:lang w:eastAsia="ru-RU"/>
        </w:rPr>
        <w:lastRenderedPageBreak/>
        <w:t>деятельность организации, осуществляющей образовательную деятельность (далее - Организация), в части оказания логопедической помощи обучающимся, имеющим нарушения устной и (или) письменной речи (далее - обучающиеся) и трудности в освоении ими основных общеобразовательных программ (в том числе адаптированных).</w:t>
      </w:r>
    </w:p>
    <w:p w:rsidR="0080346A" w:rsidRPr="0080346A" w:rsidRDefault="0080346A" w:rsidP="0080346A">
      <w:pPr>
        <w:spacing w:after="0" w:line="330" w:lineRule="atLeast"/>
        <w:jc w:val="both"/>
        <w:textAlignment w:val="baseline"/>
        <w:rPr>
          <w:rFonts w:ascii="Times New Roman" w:eastAsia="Times New Roman" w:hAnsi="Times New Roman" w:cs="Times New Roman"/>
          <w:b/>
          <w:i/>
          <w:color w:val="000000"/>
          <w:sz w:val="24"/>
          <w:szCs w:val="24"/>
          <w:lang w:eastAsia="ru-RU"/>
        </w:rPr>
      </w:pPr>
      <w:bookmarkStart w:id="10" w:name="100012"/>
      <w:bookmarkEnd w:id="10"/>
      <w:r w:rsidRPr="0080346A">
        <w:rPr>
          <w:rFonts w:ascii="Times New Roman" w:eastAsia="Times New Roman" w:hAnsi="Times New Roman" w:cs="Times New Roman"/>
          <w:color w:val="000000"/>
          <w:sz w:val="24"/>
          <w:szCs w:val="24"/>
          <w:lang w:eastAsia="ru-RU"/>
        </w:rPr>
        <w:t>1.2</w:t>
      </w:r>
      <w:r w:rsidRPr="0080346A">
        <w:rPr>
          <w:rFonts w:ascii="Times New Roman" w:eastAsia="Times New Roman" w:hAnsi="Times New Roman" w:cs="Times New Roman"/>
          <w:b/>
          <w:i/>
          <w:color w:val="000000"/>
          <w:sz w:val="24"/>
          <w:szCs w:val="24"/>
          <w:lang w:eastAsia="ru-RU"/>
        </w:rPr>
        <w:t>. Задачами Организации по оказанию логопедической помощи являются:</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 w:name="100013"/>
      <w:bookmarkEnd w:id="11"/>
      <w:r w:rsidRPr="0080346A">
        <w:rPr>
          <w:rFonts w:ascii="Times New Roman" w:eastAsia="Times New Roman" w:hAnsi="Times New Roman" w:cs="Times New Roman"/>
          <w:color w:val="000000"/>
          <w:sz w:val="24"/>
          <w:szCs w:val="24"/>
          <w:lang w:eastAsia="ru-RU"/>
        </w:rPr>
        <w:t xml:space="preserve">организация и проведение логопедической диагностики с целью своевременного выявления и последующей коррекции </w:t>
      </w:r>
      <w:proofErr w:type="gramStart"/>
      <w:r w:rsidRPr="0080346A">
        <w:rPr>
          <w:rFonts w:ascii="Times New Roman" w:eastAsia="Times New Roman" w:hAnsi="Times New Roman" w:cs="Times New Roman"/>
          <w:color w:val="000000"/>
          <w:sz w:val="24"/>
          <w:szCs w:val="24"/>
          <w:lang w:eastAsia="ru-RU"/>
        </w:rPr>
        <w:t>речевых нарушений</w:t>
      </w:r>
      <w:proofErr w:type="gramEnd"/>
      <w:r w:rsidRPr="0080346A">
        <w:rPr>
          <w:rFonts w:ascii="Times New Roman" w:eastAsia="Times New Roman" w:hAnsi="Times New Roman" w:cs="Times New Roman"/>
          <w:color w:val="000000"/>
          <w:sz w:val="24"/>
          <w:szCs w:val="24"/>
          <w:lang w:eastAsia="ru-RU"/>
        </w:rPr>
        <w:t xml:space="preserve"> обучающихся;</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2" w:name="100014"/>
      <w:bookmarkEnd w:id="12"/>
      <w:r w:rsidRPr="0080346A">
        <w:rPr>
          <w:rFonts w:ascii="Times New Roman" w:eastAsia="Times New Roman" w:hAnsi="Times New Roman" w:cs="Times New Roman"/>
          <w:color w:val="000000"/>
          <w:sz w:val="24"/>
          <w:szCs w:val="24"/>
          <w:lang w:eastAsia="ru-RU"/>
        </w:rPr>
        <w:t>организация проведения логопедических занятий с обучающимися с выявленными нарушениями речи;</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3" w:name="100015"/>
      <w:bookmarkEnd w:id="13"/>
      <w:r w:rsidRPr="0080346A">
        <w:rPr>
          <w:rFonts w:ascii="Times New Roman" w:eastAsia="Times New Roman" w:hAnsi="Times New Roman" w:cs="Times New Roman"/>
          <w:color w:val="000000"/>
          <w:sz w:val="24"/>
          <w:szCs w:val="24"/>
          <w:lang w:eastAsia="ru-RU"/>
        </w:rPr>
        <w:t>организация пропедевтической логопедической работы с обучающимися по предупреждению возникновения возможных нарушений в развитии речи, включая разработку конкретных рекомендаций обучающимся, их родителям (законным представителям), педагогическим работникам;</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4" w:name="100016"/>
      <w:bookmarkEnd w:id="14"/>
      <w:r w:rsidRPr="0080346A">
        <w:rPr>
          <w:rFonts w:ascii="Times New Roman" w:eastAsia="Times New Roman" w:hAnsi="Times New Roman" w:cs="Times New Roman"/>
          <w:color w:val="000000"/>
          <w:sz w:val="24"/>
          <w:szCs w:val="24"/>
          <w:lang w:eastAsia="ru-RU"/>
        </w:rPr>
        <w:t>консультирование участников образовательных отношений по вопросам организации и содержания логопедической работы с обучающимися.</w:t>
      </w:r>
    </w:p>
    <w:p w:rsidR="0080346A" w:rsidRPr="0080346A" w:rsidRDefault="0080346A" w:rsidP="0080346A">
      <w:pPr>
        <w:spacing w:after="0" w:line="330" w:lineRule="atLeast"/>
        <w:jc w:val="center"/>
        <w:textAlignment w:val="baseline"/>
        <w:rPr>
          <w:rFonts w:ascii="Times New Roman" w:eastAsia="Times New Roman" w:hAnsi="Times New Roman" w:cs="Times New Roman"/>
          <w:b/>
          <w:color w:val="000000"/>
          <w:sz w:val="24"/>
          <w:szCs w:val="24"/>
          <w:lang w:eastAsia="ru-RU"/>
        </w:rPr>
      </w:pPr>
      <w:bookmarkStart w:id="15" w:name="100017"/>
      <w:bookmarkEnd w:id="15"/>
      <w:r w:rsidRPr="0080346A">
        <w:rPr>
          <w:rFonts w:ascii="Times New Roman" w:eastAsia="Times New Roman" w:hAnsi="Times New Roman" w:cs="Times New Roman"/>
          <w:b/>
          <w:color w:val="000000"/>
          <w:sz w:val="24"/>
          <w:szCs w:val="24"/>
          <w:lang w:eastAsia="ru-RU"/>
        </w:rPr>
        <w:t>2. Порядок оказания логопедической помощи в Организации</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6" w:name="100018"/>
      <w:bookmarkEnd w:id="16"/>
      <w:r w:rsidRPr="0080346A">
        <w:rPr>
          <w:rFonts w:ascii="Times New Roman" w:eastAsia="Times New Roman" w:hAnsi="Times New Roman" w:cs="Times New Roman"/>
          <w:color w:val="000000"/>
          <w:sz w:val="24"/>
          <w:szCs w:val="24"/>
          <w:lang w:eastAsia="ru-RU"/>
        </w:rPr>
        <w:t>2.1. Логопедическая помощь оказывается Организацией любого типа независимо от ее организационно-правовой формы, а также в рамках сетевой формы реализации образовательных программ &lt;1&gt;.</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7" w:name="100019"/>
      <w:bookmarkEnd w:id="17"/>
      <w:r w:rsidRPr="0080346A">
        <w:rPr>
          <w:rFonts w:ascii="Times New Roman" w:eastAsia="Times New Roman" w:hAnsi="Times New Roman" w:cs="Times New Roman"/>
          <w:color w:val="000000"/>
          <w:sz w:val="24"/>
          <w:szCs w:val="24"/>
          <w:lang w:eastAsia="ru-RU"/>
        </w:rPr>
        <w:t>--------------------------------</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18"/>
          <w:szCs w:val="24"/>
          <w:lang w:eastAsia="ru-RU"/>
        </w:rPr>
      </w:pPr>
      <w:bookmarkStart w:id="18" w:name="100020"/>
      <w:bookmarkEnd w:id="18"/>
      <w:r w:rsidRPr="0080346A">
        <w:rPr>
          <w:rFonts w:ascii="Times New Roman" w:eastAsia="Times New Roman" w:hAnsi="Times New Roman" w:cs="Times New Roman"/>
          <w:color w:val="000000"/>
          <w:sz w:val="18"/>
          <w:szCs w:val="24"/>
          <w:lang w:eastAsia="ru-RU"/>
        </w:rPr>
        <w:t>&lt;1&gt; </w:t>
      </w:r>
      <w:hyperlink r:id="rId7" w:anchor="000362" w:history="1">
        <w:r w:rsidRPr="0080346A">
          <w:rPr>
            <w:rFonts w:ascii="Times New Roman" w:eastAsia="Times New Roman" w:hAnsi="Times New Roman" w:cs="Times New Roman"/>
            <w:color w:val="005EA5"/>
            <w:sz w:val="18"/>
            <w:szCs w:val="24"/>
            <w:u w:val="single"/>
            <w:bdr w:val="none" w:sz="0" w:space="0" w:color="auto" w:frame="1"/>
            <w:lang w:eastAsia="ru-RU"/>
          </w:rPr>
          <w:t>Статья 15</w:t>
        </w:r>
      </w:hyperlink>
      <w:r w:rsidRPr="0080346A">
        <w:rPr>
          <w:rFonts w:ascii="Times New Roman" w:eastAsia="Times New Roman" w:hAnsi="Times New Roman" w:cs="Times New Roman"/>
          <w:color w:val="000000"/>
          <w:sz w:val="18"/>
          <w:szCs w:val="24"/>
          <w:lang w:eastAsia="ru-RU"/>
        </w:rPr>
        <w:t> Федерального закона от 29 декабря 2012 г. N 273-ФЗ "Об образовании в Российской Федерации".</w:t>
      </w:r>
    </w:p>
    <w:p w:rsid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9" w:name="100021"/>
      <w:bookmarkEnd w:id="19"/>
    </w:p>
    <w:p w:rsid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2.2. При оказании логопедической помощи Организацией ведется документация согласно </w:t>
      </w:r>
      <w:hyperlink r:id="rId8" w:anchor="100094" w:history="1">
        <w:r w:rsidRPr="0080346A">
          <w:rPr>
            <w:rFonts w:ascii="Times New Roman" w:eastAsia="Times New Roman" w:hAnsi="Times New Roman" w:cs="Times New Roman"/>
            <w:color w:val="005EA5"/>
            <w:sz w:val="24"/>
            <w:szCs w:val="24"/>
            <w:u w:val="single"/>
            <w:bdr w:val="none" w:sz="0" w:space="0" w:color="auto" w:frame="1"/>
            <w:lang w:eastAsia="ru-RU"/>
          </w:rPr>
          <w:t>приложению 1</w:t>
        </w:r>
      </w:hyperlink>
      <w:r w:rsidRPr="0080346A">
        <w:rPr>
          <w:rFonts w:ascii="Times New Roman" w:eastAsia="Times New Roman" w:hAnsi="Times New Roman" w:cs="Times New Roman"/>
          <w:color w:val="000000"/>
          <w:sz w:val="24"/>
          <w:szCs w:val="24"/>
          <w:lang w:eastAsia="ru-RU"/>
        </w:rPr>
        <w:t> к Положению.</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0" w:name="100022"/>
      <w:bookmarkEnd w:id="20"/>
      <w:r w:rsidRPr="0080346A">
        <w:rPr>
          <w:rFonts w:ascii="Times New Roman" w:eastAsia="Times New Roman" w:hAnsi="Times New Roman" w:cs="Times New Roman"/>
          <w:color w:val="000000"/>
          <w:sz w:val="24"/>
          <w:szCs w:val="24"/>
          <w:lang w:eastAsia="ru-RU"/>
        </w:rPr>
        <w:t>Срок и порядок хранения документов определяется локальным нормативным актом Организации, регулирующим вопросы оказания логопедической помощи.</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1" w:name="100023"/>
      <w:bookmarkEnd w:id="21"/>
      <w:r w:rsidRPr="0080346A">
        <w:rPr>
          <w:rFonts w:ascii="Times New Roman" w:eastAsia="Times New Roman" w:hAnsi="Times New Roman" w:cs="Times New Roman"/>
          <w:color w:val="000000"/>
          <w:sz w:val="24"/>
          <w:szCs w:val="24"/>
          <w:lang w:eastAsia="ru-RU"/>
        </w:rPr>
        <w:t>Рекомендуемый срок хранения документов составляет не менее трех лет с момента завершения оказания логопедической помощи.</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2" w:name="100024"/>
      <w:bookmarkEnd w:id="22"/>
      <w:r w:rsidRPr="0080346A">
        <w:rPr>
          <w:rFonts w:ascii="Times New Roman" w:eastAsia="Times New Roman" w:hAnsi="Times New Roman" w:cs="Times New Roman"/>
          <w:color w:val="000000"/>
          <w:sz w:val="24"/>
          <w:szCs w:val="24"/>
          <w:lang w:eastAsia="ru-RU"/>
        </w:rPr>
        <w:t>2.3. Количество штатных единиц учителей-логопедов определяется локальным нормативным актом Организации, регулирующим вопросы оказания логопедической помощи, исходя из:</w:t>
      </w:r>
    </w:p>
    <w:p w:rsidR="0080346A" w:rsidRPr="0080346A" w:rsidRDefault="0080346A" w:rsidP="0080346A">
      <w:pPr>
        <w:spacing w:after="0" w:line="330" w:lineRule="atLeast"/>
        <w:jc w:val="both"/>
        <w:textAlignment w:val="baseline"/>
        <w:rPr>
          <w:rFonts w:ascii="Times New Roman" w:eastAsia="Times New Roman" w:hAnsi="Times New Roman" w:cs="Times New Roman"/>
          <w:b/>
          <w:i/>
          <w:color w:val="000000"/>
          <w:sz w:val="24"/>
          <w:szCs w:val="24"/>
          <w:lang w:eastAsia="ru-RU"/>
        </w:rPr>
      </w:pPr>
      <w:bookmarkStart w:id="23" w:name="100025"/>
      <w:bookmarkEnd w:id="23"/>
      <w:r w:rsidRPr="0080346A">
        <w:rPr>
          <w:rFonts w:ascii="Times New Roman" w:eastAsia="Times New Roman" w:hAnsi="Times New Roman" w:cs="Times New Roman"/>
          <w:b/>
          <w:i/>
          <w:color w:val="000000"/>
          <w:sz w:val="24"/>
          <w:szCs w:val="24"/>
          <w:lang w:eastAsia="ru-RU"/>
        </w:rPr>
        <w:t xml:space="preserve">1) </w:t>
      </w:r>
      <w:r w:rsidRPr="002547B7">
        <w:rPr>
          <w:rFonts w:ascii="Times New Roman" w:eastAsia="Times New Roman" w:hAnsi="Times New Roman" w:cs="Times New Roman"/>
          <w:b/>
          <w:i/>
          <w:color w:val="000000"/>
          <w:sz w:val="24"/>
          <w:szCs w:val="24"/>
          <w:u w:val="single"/>
          <w:lang w:eastAsia="ru-RU"/>
        </w:rPr>
        <w:t>количества обучающихся, имеющих заключение психолого-медико-педагогической комиссии (далее - ПМПК) с рекомендациями об обучении по адаптированной основной образовательной программе для обучающихся с ограниченными возможностями здоровья</w:t>
      </w:r>
      <w:r w:rsidRPr="0080346A">
        <w:rPr>
          <w:rFonts w:ascii="Times New Roman" w:eastAsia="Times New Roman" w:hAnsi="Times New Roman" w:cs="Times New Roman"/>
          <w:b/>
          <w:i/>
          <w:color w:val="000000"/>
          <w:sz w:val="24"/>
          <w:szCs w:val="24"/>
          <w:lang w:eastAsia="ru-RU"/>
        </w:rPr>
        <w:t xml:space="preserve"> &lt;2&gt; (далее - ОВЗ) из рекомендуемого расчета 1 штатная единица учителя-логопеда на 6 - 12 &lt;3&gt; указанных обучающихся;</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4" w:name="100026"/>
      <w:bookmarkEnd w:id="24"/>
      <w:r w:rsidRPr="0080346A">
        <w:rPr>
          <w:rFonts w:ascii="Times New Roman" w:eastAsia="Times New Roman" w:hAnsi="Times New Roman" w:cs="Times New Roman"/>
          <w:color w:val="000000"/>
          <w:sz w:val="24"/>
          <w:szCs w:val="24"/>
          <w:lang w:eastAsia="ru-RU"/>
        </w:rPr>
        <w:t>--------------------------------</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0"/>
          <w:szCs w:val="24"/>
          <w:lang w:eastAsia="ru-RU"/>
        </w:rPr>
      </w:pPr>
      <w:bookmarkStart w:id="25" w:name="100027"/>
      <w:bookmarkEnd w:id="25"/>
      <w:r w:rsidRPr="0080346A">
        <w:rPr>
          <w:rFonts w:ascii="Times New Roman" w:eastAsia="Times New Roman" w:hAnsi="Times New Roman" w:cs="Times New Roman"/>
          <w:color w:val="000000"/>
          <w:sz w:val="20"/>
          <w:szCs w:val="24"/>
          <w:lang w:eastAsia="ru-RU"/>
        </w:rPr>
        <w:t>&lt;2&gt;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hyperlink r:id="rId9" w:anchor="100029" w:history="1">
        <w:r w:rsidRPr="0080346A">
          <w:rPr>
            <w:rFonts w:ascii="Times New Roman" w:eastAsia="Times New Roman" w:hAnsi="Times New Roman" w:cs="Times New Roman"/>
            <w:color w:val="005EA5"/>
            <w:sz w:val="20"/>
            <w:szCs w:val="24"/>
            <w:u w:val="single"/>
            <w:bdr w:val="none" w:sz="0" w:space="0" w:color="auto" w:frame="1"/>
            <w:lang w:eastAsia="ru-RU"/>
          </w:rPr>
          <w:t>Пункт 16 статьи 2</w:t>
        </w:r>
      </w:hyperlink>
      <w:r w:rsidRPr="0080346A">
        <w:rPr>
          <w:rFonts w:ascii="Times New Roman" w:eastAsia="Times New Roman" w:hAnsi="Times New Roman" w:cs="Times New Roman"/>
          <w:color w:val="000000"/>
          <w:sz w:val="20"/>
          <w:szCs w:val="24"/>
          <w:lang w:eastAsia="ru-RU"/>
        </w:rPr>
        <w:t> Федерального закона от 29 декабря 2012 г. N 273-ФЗ "Об образовании в Российской Федерации").</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0"/>
          <w:szCs w:val="24"/>
          <w:lang w:eastAsia="ru-RU"/>
        </w:rPr>
      </w:pPr>
      <w:bookmarkStart w:id="26" w:name="100170"/>
      <w:bookmarkStart w:id="27" w:name="100028"/>
      <w:bookmarkEnd w:id="26"/>
      <w:bookmarkEnd w:id="27"/>
      <w:r w:rsidRPr="0080346A">
        <w:rPr>
          <w:rFonts w:ascii="Times New Roman" w:eastAsia="Times New Roman" w:hAnsi="Times New Roman" w:cs="Times New Roman"/>
          <w:color w:val="000000"/>
          <w:sz w:val="20"/>
          <w:szCs w:val="24"/>
          <w:lang w:eastAsia="ru-RU"/>
        </w:rPr>
        <w:t>&lt;3&gt; Приказы Министерства просвещения Российской Федерации от 31 июля 2020 г. </w:t>
      </w:r>
      <w:hyperlink r:id="rId10" w:history="1">
        <w:r w:rsidRPr="0080346A">
          <w:rPr>
            <w:rFonts w:ascii="Times New Roman" w:eastAsia="Times New Roman" w:hAnsi="Times New Roman" w:cs="Times New Roman"/>
            <w:color w:val="005EA5"/>
            <w:sz w:val="20"/>
            <w:szCs w:val="24"/>
            <w:u w:val="single"/>
            <w:bdr w:val="none" w:sz="0" w:space="0" w:color="auto" w:frame="1"/>
            <w:lang w:eastAsia="ru-RU"/>
          </w:rPr>
          <w:t>N 373</w:t>
        </w:r>
      </w:hyperlink>
      <w:r w:rsidRPr="0080346A">
        <w:rPr>
          <w:rFonts w:ascii="Times New Roman" w:eastAsia="Times New Roman" w:hAnsi="Times New Roman" w:cs="Times New Roman"/>
          <w:color w:val="000000"/>
          <w:sz w:val="20"/>
          <w:szCs w:val="24"/>
          <w:lang w:eastAsia="ru-RU"/>
        </w:rPr>
        <w:t xml:space="preserve"> "Об утверждении Порядка организации и осуществления образовательной деятельности по основным общеобразовательным </w:t>
      </w:r>
      <w:r w:rsidRPr="0080346A">
        <w:rPr>
          <w:rFonts w:ascii="Times New Roman" w:eastAsia="Times New Roman" w:hAnsi="Times New Roman" w:cs="Times New Roman"/>
          <w:color w:val="000000"/>
          <w:sz w:val="20"/>
          <w:szCs w:val="24"/>
          <w:lang w:eastAsia="ru-RU"/>
        </w:rPr>
        <w:lastRenderedPageBreak/>
        <w:t>программам - образовательным программам дошкольного образования" (зарегистрирован Министерством юстиции Российской Федерации 31 августа 2020 г., регистрационный N 59599) и от 28 августа 2020 г. </w:t>
      </w:r>
      <w:hyperlink r:id="rId11" w:history="1">
        <w:r w:rsidRPr="0080346A">
          <w:rPr>
            <w:rFonts w:ascii="Times New Roman" w:eastAsia="Times New Roman" w:hAnsi="Times New Roman" w:cs="Times New Roman"/>
            <w:color w:val="005EA5"/>
            <w:sz w:val="20"/>
            <w:szCs w:val="24"/>
            <w:u w:val="single"/>
            <w:bdr w:val="none" w:sz="0" w:space="0" w:color="auto" w:frame="1"/>
            <w:lang w:eastAsia="ru-RU"/>
          </w:rPr>
          <w:t>N 442</w:t>
        </w:r>
      </w:hyperlink>
      <w:r w:rsidRPr="0080346A">
        <w:rPr>
          <w:rFonts w:ascii="Times New Roman" w:eastAsia="Times New Roman" w:hAnsi="Times New Roman" w:cs="Times New Roman"/>
          <w:color w:val="000000"/>
          <w:sz w:val="20"/>
          <w:szCs w:val="24"/>
          <w:lang w:eastAsia="ru-RU"/>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6 октября 2020 г., регистрационный N 60252) с изменением, внесенным приказом Министерства просвещения Российской Федерации от 20 ноября 2020 г. N 655 (зарегистрирован Министерством юстиции Российской Федерации 16 декабря 2020 г., регистрационный N 61494).</w:t>
      </w:r>
    </w:p>
    <w:p w:rsid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8" w:name="100029"/>
      <w:bookmarkEnd w:id="28"/>
    </w:p>
    <w:p w:rsid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p>
    <w:p w:rsidR="0080346A" w:rsidRPr="0080346A" w:rsidRDefault="0080346A" w:rsidP="0080346A">
      <w:pPr>
        <w:spacing w:after="0" w:line="330" w:lineRule="atLeast"/>
        <w:jc w:val="both"/>
        <w:textAlignment w:val="baseline"/>
        <w:rPr>
          <w:rFonts w:ascii="Times New Roman" w:eastAsia="Times New Roman" w:hAnsi="Times New Roman" w:cs="Times New Roman"/>
          <w:b/>
          <w:i/>
          <w:color w:val="000000"/>
          <w:sz w:val="24"/>
          <w:szCs w:val="24"/>
          <w:lang w:eastAsia="ru-RU"/>
        </w:rPr>
      </w:pPr>
      <w:r w:rsidRPr="0080346A">
        <w:rPr>
          <w:rFonts w:ascii="Times New Roman" w:eastAsia="Times New Roman" w:hAnsi="Times New Roman" w:cs="Times New Roman"/>
          <w:b/>
          <w:i/>
          <w:color w:val="000000"/>
          <w:sz w:val="24"/>
          <w:szCs w:val="24"/>
          <w:lang w:eastAsia="ru-RU"/>
        </w:rPr>
        <w:t xml:space="preserve">2) </w:t>
      </w:r>
      <w:r w:rsidRPr="002547B7">
        <w:rPr>
          <w:rFonts w:ascii="Times New Roman" w:eastAsia="Times New Roman" w:hAnsi="Times New Roman" w:cs="Times New Roman"/>
          <w:b/>
          <w:i/>
          <w:color w:val="000000"/>
          <w:sz w:val="24"/>
          <w:szCs w:val="24"/>
          <w:u w:val="single"/>
          <w:lang w:eastAsia="ru-RU"/>
        </w:rPr>
        <w:t xml:space="preserve">количества обучающихся, имеющих заключение психолого-педагогического консилиума (далее - </w:t>
      </w:r>
      <w:proofErr w:type="spellStart"/>
      <w:r w:rsidRPr="002547B7">
        <w:rPr>
          <w:rFonts w:ascii="Times New Roman" w:eastAsia="Times New Roman" w:hAnsi="Times New Roman" w:cs="Times New Roman"/>
          <w:b/>
          <w:i/>
          <w:color w:val="000000"/>
          <w:sz w:val="24"/>
          <w:szCs w:val="24"/>
          <w:u w:val="single"/>
          <w:lang w:eastAsia="ru-RU"/>
        </w:rPr>
        <w:t>ППк</w:t>
      </w:r>
      <w:proofErr w:type="spellEnd"/>
      <w:r w:rsidRPr="002547B7">
        <w:rPr>
          <w:rFonts w:ascii="Times New Roman" w:eastAsia="Times New Roman" w:hAnsi="Times New Roman" w:cs="Times New Roman"/>
          <w:b/>
          <w:i/>
          <w:color w:val="000000"/>
          <w:sz w:val="24"/>
          <w:szCs w:val="24"/>
          <w:u w:val="single"/>
          <w:lang w:eastAsia="ru-RU"/>
        </w:rPr>
        <w:t>)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w:t>
      </w:r>
      <w:r w:rsidRPr="0080346A">
        <w:rPr>
          <w:rFonts w:ascii="Times New Roman" w:eastAsia="Times New Roman" w:hAnsi="Times New Roman" w:cs="Times New Roman"/>
          <w:b/>
          <w:i/>
          <w:color w:val="000000"/>
          <w:sz w:val="24"/>
          <w:szCs w:val="24"/>
          <w:lang w:eastAsia="ru-RU"/>
        </w:rPr>
        <w:t>,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обучающихся;</w:t>
      </w:r>
    </w:p>
    <w:p w:rsid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29" w:name="100030"/>
      <w:bookmarkEnd w:id="29"/>
    </w:p>
    <w:p w:rsidR="0080346A" w:rsidRPr="0080346A" w:rsidRDefault="0080346A" w:rsidP="0080346A">
      <w:pPr>
        <w:spacing w:after="0" w:line="330" w:lineRule="atLeast"/>
        <w:jc w:val="both"/>
        <w:textAlignment w:val="baseline"/>
        <w:rPr>
          <w:rFonts w:ascii="Times New Roman" w:eastAsia="Times New Roman" w:hAnsi="Times New Roman" w:cs="Times New Roman"/>
          <w:b/>
          <w:i/>
          <w:color w:val="000000"/>
          <w:sz w:val="24"/>
          <w:szCs w:val="24"/>
          <w:lang w:eastAsia="ru-RU"/>
        </w:rPr>
      </w:pPr>
      <w:r w:rsidRPr="0080346A">
        <w:rPr>
          <w:rFonts w:ascii="Times New Roman" w:eastAsia="Times New Roman" w:hAnsi="Times New Roman" w:cs="Times New Roman"/>
          <w:b/>
          <w:i/>
          <w:color w:val="000000"/>
          <w:sz w:val="24"/>
          <w:szCs w:val="24"/>
          <w:lang w:eastAsia="ru-RU"/>
        </w:rPr>
        <w:t xml:space="preserve">3) </w:t>
      </w:r>
      <w:bookmarkStart w:id="30" w:name="_GoBack"/>
      <w:r w:rsidRPr="002547B7">
        <w:rPr>
          <w:rFonts w:ascii="Times New Roman" w:eastAsia="Times New Roman" w:hAnsi="Times New Roman" w:cs="Times New Roman"/>
          <w:b/>
          <w:i/>
          <w:color w:val="000000"/>
          <w:sz w:val="24"/>
          <w:szCs w:val="24"/>
          <w:u w:val="single"/>
          <w:lang w:eastAsia="ru-RU"/>
        </w:rPr>
        <w:t>количества обучающихся, имеющих высокий риск возникновения нарушений речи, выявленный по итогам логопедической диагностики, проведенной учителем-логопедом</w:t>
      </w:r>
      <w:r w:rsidRPr="0080346A">
        <w:rPr>
          <w:rFonts w:ascii="Times New Roman" w:eastAsia="Times New Roman" w:hAnsi="Times New Roman" w:cs="Times New Roman"/>
          <w:b/>
          <w:i/>
          <w:color w:val="000000"/>
          <w:sz w:val="24"/>
          <w:szCs w:val="24"/>
          <w:lang w:eastAsia="ru-RU"/>
        </w:rPr>
        <w:t xml:space="preserve"> </w:t>
      </w:r>
      <w:bookmarkEnd w:id="30"/>
      <w:r w:rsidRPr="0080346A">
        <w:rPr>
          <w:rFonts w:ascii="Times New Roman" w:eastAsia="Times New Roman" w:hAnsi="Times New Roman" w:cs="Times New Roman"/>
          <w:b/>
          <w:i/>
          <w:color w:val="000000"/>
          <w:sz w:val="24"/>
          <w:szCs w:val="24"/>
          <w:lang w:eastAsia="ru-RU"/>
        </w:rPr>
        <w:t>Организации, из рекомендуемого расчета 1 штатная единица учителя-логопеда на 25 таких обучающихся.</w:t>
      </w:r>
    </w:p>
    <w:p w:rsid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1" w:name="100031"/>
      <w:bookmarkEnd w:id="31"/>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2.4. Логопедическая помощь осуществляется на основании личного заявления родителей (законных представителей) и (или) согласия родителей (законных представителей) несовершеннолетних обучающихся (</w:t>
      </w:r>
      <w:hyperlink r:id="rId12" w:anchor="100104" w:history="1">
        <w:r w:rsidRPr="0080346A">
          <w:rPr>
            <w:rFonts w:ascii="Times New Roman" w:eastAsia="Times New Roman" w:hAnsi="Times New Roman" w:cs="Times New Roman"/>
            <w:color w:val="005EA5"/>
            <w:sz w:val="24"/>
            <w:szCs w:val="24"/>
            <w:u w:val="single"/>
            <w:bdr w:val="none" w:sz="0" w:space="0" w:color="auto" w:frame="1"/>
            <w:lang w:eastAsia="ru-RU"/>
          </w:rPr>
          <w:t>приложения N 2</w:t>
        </w:r>
      </w:hyperlink>
      <w:r w:rsidRPr="0080346A">
        <w:rPr>
          <w:rFonts w:ascii="Times New Roman" w:eastAsia="Times New Roman" w:hAnsi="Times New Roman" w:cs="Times New Roman"/>
          <w:color w:val="000000"/>
          <w:sz w:val="24"/>
          <w:szCs w:val="24"/>
          <w:lang w:eastAsia="ru-RU"/>
        </w:rPr>
        <w:t> и </w:t>
      </w:r>
      <w:hyperlink r:id="rId13" w:anchor="100109" w:history="1">
        <w:r w:rsidRPr="0080346A">
          <w:rPr>
            <w:rFonts w:ascii="Times New Roman" w:eastAsia="Times New Roman" w:hAnsi="Times New Roman" w:cs="Times New Roman"/>
            <w:color w:val="005EA5"/>
            <w:sz w:val="24"/>
            <w:szCs w:val="24"/>
            <w:u w:val="single"/>
            <w:bdr w:val="none" w:sz="0" w:space="0" w:color="auto" w:frame="1"/>
            <w:lang w:eastAsia="ru-RU"/>
          </w:rPr>
          <w:t>N 3</w:t>
        </w:r>
      </w:hyperlink>
      <w:r w:rsidRPr="0080346A">
        <w:rPr>
          <w:rFonts w:ascii="Times New Roman" w:eastAsia="Times New Roman" w:hAnsi="Times New Roman" w:cs="Times New Roman"/>
          <w:color w:val="000000"/>
          <w:sz w:val="24"/>
          <w:szCs w:val="24"/>
          <w:lang w:eastAsia="ru-RU"/>
        </w:rPr>
        <w:t> к Положению).</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2" w:name="100032"/>
      <w:bookmarkEnd w:id="32"/>
      <w:r w:rsidRPr="0080346A">
        <w:rPr>
          <w:rFonts w:ascii="Times New Roman" w:eastAsia="Times New Roman" w:hAnsi="Times New Roman" w:cs="Times New Roman"/>
          <w:color w:val="000000"/>
          <w:sz w:val="24"/>
          <w:szCs w:val="24"/>
          <w:lang w:eastAsia="ru-RU"/>
        </w:rPr>
        <w:t>2.5. Логопедическая диагностика осуществляется не менее двух раз в год, включая входное и контрольное диагностические мероприятия, продолжительностью не менее 15 календарных дней каждое.</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3" w:name="100033"/>
      <w:bookmarkEnd w:id="33"/>
      <w:r w:rsidRPr="0080346A">
        <w:rPr>
          <w:rFonts w:ascii="Times New Roman" w:eastAsia="Times New Roman" w:hAnsi="Times New Roman" w:cs="Times New Roman"/>
          <w:color w:val="000000"/>
          <w:sz w:val="24"/>
          <w:szCs w:val="24"/>
          <w:lang w:eastAsia="ru-RU"/>
        </w:rPr>
        <w:t xml:space="preserve">Входное и контрольное диагностические мероприятия подразумевают проведение общего </w:t>
      </w:r>
      <w:proofErr w:type="spellStart"/>
      <w:r w:rsidRPr="0080346A">
        <w:rPr>
          <w:rFonts w:ascii="Times New Roman" w:eastAsia="Times New Roman" w:hAnsi="Times New Roman" w:cs="Times New Roman"/>
          <w:color w:val="000000"/>
          <w:sz w:val="24"/>
          <w:szCs w:val="24"/>
          <w:lang w:eastAsia="ru-RU"/>
        </w:rPr>
        <w:t>срезового</w:t>
      </w:r>
      <w:proofErr w:type="spellEnd"/>
      <w:r w:rsidRPr="0080346A">
        <w:rPr>
          <w:rFonts w:ascii="Times New Roman" w:eastAsia="Times New Roman" w:hAnsi="Times New Roman" w:cs="Times New Roman"/>
          <w:color w:val="000000"/>
          <w:sz w:val="24"/>
          <w:szCs w:val="24"/>
          <w:lang w:eastAsia="ru-RU"/>
        </w:rPr>
        <w:t xml:space="preserve"> обследования обучающихся, обследование обучающихся по запросу родителей (законных представителей) несовершеннолетних обучающихся, педагогических работников, углубленное обследование обучающихся, имеющих нарушения устной и (или) письменной речи и получающих логопедическую помощь с целью составления или уточнения плана коррекционной работы учителя-логопеда и другие варианты диагностики, уточняющие речевой статус обучающегося.</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4" w:name="100034"/>
      <w:bookmarkEnd w:id="34"/>
      <w:r w:rsidRPr="0080346A">
        <w:rPr>
          <w:rFonts w:ascii="Times New Roman" w:eastAsia="Times New Roman" w:hAnsi="Times New Roman" w:cs="Times New Roman"/>
          <w:color w:val="000000"/>
          <w:sz w:val="24"/>
          <w:szCs w:val="24"/>
          <w:lang w:eastAsia="ru-RU"/>
        </w:rPr>
        <w:t>По запросу педагогических работников возможна организация внеплановых диагностических мер в отношении обучающихся, демонстрирующих признаки нарушения устной и (или) письменной речи. В случае инициации внеплановых диагностических мероприятий педагогическим работником, им должна быть подготовлена педагогическая характеристика (</w:t>
      </w:r>
      <w:hyperlink r:id="rId14" w:anchor="100112" w:history="1">
        <w:r w:rsidRPr="0080346A">
          <w:rPr>
            <w:rFonts w:ascii="Times New Roman" w:eastAsia="Times New Roman" w:hAnsi="Times New Roman" w:cs="Times New Roman"/>
            <w:color w:val="005EA5"/>
            <w:sz w:val="24"/>
            <w:szCs w:val="24"/>
            <w:u w:val="single"/>
            <w:bdr w:val="none" w:sz="0" w:space="0" w:color="auto" w:frame="1"/>
            <w:lang w:eastAsia="ru-RU"/>
          </w:rPr>
          <w:t>приложение N 4</w:t>
        </w:r>
      </w:hyperlink>
      <w:r w:rsidRPr="0080346A">
        <w:rPr>
          <w:rFonts w:ascii="Times New Roman" w:eastAsia="Times New Roman" w:hAnsi="Times New Roman" w:cs="Times New Roman"/>
          <w:color w:val="000000"/>
          <w:sz w:val="24"/>
          <w:szCs w:val="24"/>
          <w:lang w:eastAsia="ru-RU"/>
        </w:rPr>
        <w:t> к Положению) обучающегося, демонстрирующего признаки нарушения устной и (или) письменной речи, и оформлено обращение к учителю-логопеду. После получения обращения учитель-логопед (учителя-логопеды) проводит диагностические мероприятия с учетом </w:t>
      </w:r>
      <w:hyperlink r:id="rId15" w:anchor="100031" w:history="1">
        <w:r w:rsidRPr="0080346A">
          <w:rPr>
            <w:rFonts w:ascii="Times New Roman" w:eastAsia="Times New Roman" w:hAnsi="Times New Roman" w:cs="Times New Roman"/>
            <w:color w:val="005EA5"/>
            <w:sz w:val="24"/>
            <w:szCs w:val="24"/>
            <w:u w:val="single"/>
            <w:bdr w:val="none" w:sz="0" w:space="0" w:color="auto" w:frame="1"/>
            <w:lang w:eastAsia="ru-RU"/>
          </w:rPr>
          <w:t>пункта 2.4</w:t>
        </w:r>
      </w:hyperlink>
      <w:r w:rsidRPr="0080346A">
        <w:rPr>
          <w:rFonts w:ascii="Times New Roman" w:eastAsia="Times New Roman" w:hAnsi="Times New Roman" w:cs="Times New Roman"/>
          <w:color w:val="000000"/>
          <w:sz w:val="24"/>
          <w:szCs w:val="24"/>
          <w:lang w:eastAsia="ru-RU"/>
        </w:rPr>
        <w:t> Положения.</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5" w:name="100035"/>
      <w:bookmarkEnd w:id="35"/>
      <w:r w:rsidRPr="0080346A">
        <w:rPr>
          <w:rFonts w:ascii="Times New Roman" w:eastAsia="Times New Roman" w:hAnsi="Times New Roman" w:cs="Times New Roman"/>
          <w:color w:val="000000"/>
          <w:sz w:val="24"/>
          <w:szCs w:val="24"/>
          <w:lang w:eastAsia="ru-RU"/>
        </w:rPr>
        <w:lastRenderedPageBreak/>
        <w:t xml:space="preserve">2.6. Списочный состав обучающихся,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нарушения обучающегося, рекомендаций ПМПК, </w:t>
      </w:r>
      <w:proofErr w:type="spellStart"/>
      <w:r w:rsidRPr="0080346A">
        <w:rPr>
          <w:rFonts w:ascii="Times New Roman" w:eastAsia="Times New Roman" w:hAnsi="Times New Roman" w:cs="Times New Roman"/>
          <w:color w:val="000000"/>
          <w:sz w:val="24"/>
          <w:szCs w:val="24"/>
          <w:lang w:eastAsia="ru-RU"/>
        </w:rPr>
        <w:t>ППк</w:t>
      </w:r>
      <w:proofErr w:type="spellEnd"/>
      <w:r w:rsidRPr="0080346A">
        <w:rPr>
          <w:rFonts w:ascii="Times New Roman" w:eastAsia="Times New Roman" w:hAnsi="Times New Roman" w:cs="Times New Roman"/>
          <w:color w:val="000000"/>
          <w:sz w:val="24"/>
          <w:szCs w:val="24"/>
          <w:lang w:eastAsia="ru-RU"/>
        </w:rPr>
        <w:t>.</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6" w:name="100036"/>
      <w:bookmarkEnd w:id="36"/>
      <w:r w:rsidRPr="0080346A">
        <w:rPr>
          <w:rFonts w:ascii="Times New Roman" w:eastAsia="Times New Roman" w:hAnsi="Times New Roman" w:cs="Times New Roman"/>
          <w:color w:val="000000"/>
          <w:sz w:val="24"/>
          <w:szCs w:val="24"/>
          <w:lang w:eastAsia="ru-RU"/>
        </w:rPr>
        <w:t>Зачисление обучающихся на логопедические занятия может производиться в течение всего учебного года.</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7" w:name="100037"/>
      <w:bookmarkEnd w:id="37"/>
      <w:r w:rsidRPr="0080346A">
        <w:rPr>
          <w:rFonts w:ascii="Times New Roman" w:eastAsia="Times New Roman" w:hAnsi="Times New Roman" w:cs="Times New Roman"/>
          <w:color w:val="000000"/>
          <w:sz w:val="24"/>
          <w:szCs w:val="24"/>
          <w:lang w:eastAsia="ru-RU"/>
        </w:rPr>
        <w:t>Отчисление обучающихся с логопедических занятий осуществляется по мере преодоления речевых нарушений, компенсации речевых особенностей конкретного ребенка.</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8" w:name="100038"/>
      <w:bookmarkEnd w:id="38"/>
      <w:r w:rsidRPr="0080346A">
        <w:rPr>
          <w:rFonts w:ascii="Times New Roman" w:eastAsia="Times New Roman" w:hAnsi="Times New Roman" w:cs="Times New Roman"/>
          <w:color w:val="000000"/>
          <w:sz w:val="24"/>
          <w:szCs w:val="24"/>
          <w:lang w:eastAsia="ru-RU"/>
        </w:rPr>
        <w:t>Зачисление на логопедические занятия обучающихся, нуждающихся в получении логопедической помощи, и их отчисление осуществляется на основании распорядительного акта руководителя Организации.</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39" w:name="100039"/>
      <w:bookmarkEnd w:id="39"/>
      <w:r w:rsidRPr="0080346A">
        <w:rPr>
          <w:rFonts w:ascii="Times New Roman" w:eastAsia="Times New Roman" w:hAnsi="Times New Roman" w:cs="Times New Roman"/>
          <w:color w:val="000000"/>
          <w:sz w:val="24"/>
          <w:szCs w:val="24"/>
          <w:lang w:eastAsia="ru-RU"/>
        </w:rPr>
        <w:t xml:space="preserve">2.7. Логопедические занятия с обучающимися проводятся в индивидуальной и (или) групповой/подгрупповой формах. Количество и периодичность групповых/подгрупповых и индивидуальных занятий определяется учителем-логопедом (учителями-логопедами) с учетом выраженности речевого нарушения обучающегося, рекомендаций ПМПК, </w:t>
      </w:r>
      <w:proofErr w:type="spellStart"/>
      <w:r w:rsidRPr="0080346A">
        <w:rPr>
          <w:rFonts w:ascii="Times New Roman" w:eastAsia="Times New Roman" w:hAnsi="Times New Roman" w:cs="Times New Roman"/>
          <w:color w:val="000000"/>
          <w:sz w:val="24"/>
          <w:szCs w:val="24"/>
          <w:lang w:eastAsia="ru-RU"/>
        </w:rPr>
        <w:t>ППк</w:t>
      </w:r>
      <w:proofErr w:type="spellEnd"/>
      <w:r w:rsidRPr="0080346A">
        <w:rPr>
          <w:rFonts w:ascii="Times New Roman" w:eastAsia="Times New Roman" w:hAnsi="Times New Roman" w:cs="Times New Roman"/>
          <w:color w:val="000000"/>
          <w:sz w:val="24"/>
          <w:szCs w:val="24"/>
          <w:lang w:eastAsia="ru-RU"/>
        </w:rPr>
        <w:t>.</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40" w:name="100040"/>
      <w:bookmarkEnd w:id="40"/>
      <w:r w:rsidRPr="0080346A">
        <w:rPr>
          <w:rFonts w:ascii="Times New Roman" w:eastAsia="Times New Roman" w:hAnsi="Times New Roman" w:cs="Times New Roman"/>
          <w:color w:val="000000"/>
          <w:sz w:val="24"/>
          <w:szCs w:val="24"/>
          <w:lang w:eastAsia="ru-RU"/>
        </w:rPr>
        <w:t>2.8. Логопедические занятия с обучающимися проводятся с учетом режима работы Организации &lt;4&gt;.</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41" w:name="100041"/>
      <w:bookmarkEnd w:id="41"/>
      <w:r w:rsidRPr="0080346A">
        <w:rPr>
          <w:rFonts w:ascii="Times New Roman" w:eastAsia="Times New Roman" w:hAnsi="Times New Roman" w:cs="Times New Roman"/>
          <w:color w:val="000000"/>
          <w:sz w:val="24"/>
          <w:szCs w:val="24"/>
          <w:lang w:eastAsia="ru-RU"/>
        </w:rPr>
        <w:t>--------------------------------</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0"/>
          <w:szCs w:val="24"/>
          <w:lang w:eastAsia="ru-RU"/>
        </w:rPr>
      </w:pPr>
      <w:bookmarkStart w:id="42" w:name="100171"/>
      <w:bookmarkStart w:id="43" w:name="100042"/>
      <w:bookmarkEnd w:id="42"/>
      <w:bookmarkEnd w:id="43"/>
      <w:r w:rsidRPr="0080346A">
        <w:rPr>
          <w:rFonts w:ascii="Times New Roman" w:eastAsia="Times New Roman" w:hAnsi="Times New Roman" w:cs="Times New Roman"/>
          <w:color w:val="000000"/>
          <w:sz w:val="20"/>
          <w:szCs w:val="24"/>
          <w:lang w:eastAsia="ru-RU"/>
        </w:rPr>
        <w:t>&lt;4&gt; Постановления Главного государственного санитарного врача Российской Федерации от 28 сентября 2020 г. </w:t>
      </w:r>
      <w:hyperlink r:id="rId16" w:history="1">
        <w:r w:rsidRPr="0080346A">
          <w:rPr>
            <w:rFonts w:ascii="Times New Roman" w:eastAsia="Times New Roman" w:hAnsi="Times New Roman" w:cs="Times New Roman"/>
            <w:color w:val="005EA5"/>
            <w:sz w:val="20"/>
            <w:szCs w:val="24"/>
            <w:u w:val="single"/>
            <w:bdr w:val="none" w:sz="0" w:space="0" w:color="auto" w:frame="1"/>
            <w:lang w:eastAsia="ru-RU"/>
          </w:rPr>
          <w:t>N 28</w:t>
        </w:r>
      </w:hyperlink>
      <w:r w:rsidRPr="0080346A">
        <w:rPr>
          <w:rFonts w:ascii="Times New Roman" w:eastAsia="Times New Roman" w:hAnsi="Times New Roman" w:cs="Times New Roman"/>
          <w:color w:val="000000"/>
          <w:sz w:val="20"/>
          <w:szCs w:val="24"/>
          <w:lang w:eastAsia="ru-RU"/>
        </w:rPr>
        <w:t>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Министерством юстиции Российской Федерации 18 декабря 2020 г., регистрационный N 61573) (далее - постановление N 28) 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Министерством юстиции Российской Федерации 29 января 2021 г., регистрационный N 62297) (далее - постановление N 2).</w:t>
      </w:r>
    </w:p>
    <w:p w:rsid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44" w:name="100043"/>
      <w:bookmarkEnd w:id="44"/>
    </w:p>
    <w:p w:rsid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 xml:space="preserve">2.9. Содержание коррекционной работы с обучающимися определяется учителем-логопедом (учителями-логопедами) на основании рекомендаций ПМПК, </w:t>
      </w:r>
      <w:proofErr w:type="spellStart"/>
      <w:r w:rsidRPr="0080346A">
        <w:rPr>
          <w:rFonts w:ascii="Times New Roman" w:eastAsia="Times New Roman" w:hAnsi="Times New Roman" w:cs="Times New Roman"/>
          <w:color w:val="000000"/>
          <w:sz w:val="24"/>
          <w:szCs w:val="24"/>
          <w:lang w:eastAsia="ru-RU"/>
        </w:rPr>
        <w:t>ППк</w:t>
      </w:r>
      <w:proofErr w:type="spellEnd"/>
      <w:r w:rsidRPr="0080346A">
        <w:rPr>
          <w:rFonts w:ascii="Times New Roman" w:eastAsia="Times New Roman" w:hAnsi="Times New Roman" w:cs="Times New Roman"/>
          <w:color w:val="000000"/>
          <w:sz w:val="24"/>
          <w:szCs w:val="24"/>
          <w:lang w:eastAsia="ru-RU"/>
        </w:rPr>
        <w:t xml:space="preserve"> и результатов логопедической диагностики.</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45" w:name="100044"/>
      <w:bookmarkEnd w:id="45"/>
      <w:r w:rsidRPr="0080346A">
        <w:rPr>
          <w:rFonts w:ascii="Times New Roman" w:eastAsia="Times New Roman" w:hAnsi="Times New Roman" w:cs="Times New Roman"/>
          <w:color w:val="000000"/>
          <w:sz w:val="24"/>
          <w:szCs w:val="24"/>
          <w:lang w:eastAsia="ru-RU"/>
        </w:rPr>
        <w:t>2.10. Логопедические занятия должны проводиться в помещениях, оборудованных с учетом особых образовательных потребностей обучающихся и состояния их здоровья и отвечающих санитарно-гигиеническим требованиям, предъявляемым к данным помещениям (</w:t>
      </w:r>
      <w:hyperlink r:id="rId17" w:anchor="100160" w:history="1">
        <w:r w:rsidRPr="0080346A">
          <w:rPr>
            <w:rFonts w:ascii="Times New Roman" w:eastAsia="Times New Roman" w:hAnsi="Times New Roman" w:cs="Times New Roman"/>
            <w:color w:val="005EA5"/>
            <w:sz w:val="24"/>
            <w:szCs w:val="24"/>
            <w:u w:val="single"/>
            <w:bdr w:val="none" w:sz="0" w:space="0" w:color="auto" w:frame="1"/>
            <w:lang w:eastAsia="ru-RU"/>
          </w:rPr>
          <w:t>приложение N 5</w:t>
        </w:r>
      </w:hyperlink>
      <w:r w:rsidRPr="0080346A">
        <w:rPr>
          <w:rFonts w:ascii="Times New Roman" w:eastAsia="Times New Roman" w:hAnsi="Times New Roman" w:cs="Times New Roman"/>
          <w:color w:val="000000"/>
          <w:sz w:val="24"/>
          <w:szCs w:val="24"/>
          <w:lang w:eastAsia="ru-RU"/>
        </w:rPr>
        <w:t> к Положению).</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46" w:name="100045"/>
      <w:bookmarkEnd w:id="46"/>
      <w:r w:rsidRPr="0080346A">
        <w:rPr>
          <w:rFonts w:ascii="Times New Roman" w:eastAsia="Times New Roman" w:hAnsi="Times New Roman" w:cs="Times New Roman"/>
          <w:color w:val="000000"/>
          <w:sz w:val="24"/>
          <w:szCs w:val="24"/>
          <w:lang w:eastAsia="ru-RU"/>
        </w:rPr>
        <w:t>2.11. В рабочее время учителя-логопеда включается непосредственно педагогическая работа с обучающими из расчета 20 часов в неделю &lt;5&gt; за ставку заработной платы,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и иная.</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47" w:name="100046"/>
      <w:bookmarkEnd w:id="47"/>
      <w:r w:rsidRPr="0080346A">
        <w:rPr>
          <w:rFonts w:ascii="Times New Roman" w:eastAsia="Times New Roman" w:hAnsi="Times New Roman" w:cs="Times New Roman"/>
          <w:color w:val="000000"/>
          <w:sz w:val="24"/>
          <w:szCs w:val="24"/>
          <w:lang w:eastAsia="ru-RU"/>
        </w:rPr>
        <w:t>--------------------------------</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0"/>
          <w:szCs w:val="24"/>
          <w:lang w:eastAsia="ru-RU"/>
        </w:rPr>
      </w:pPr>
      <w:bookmarkStart w:id="48" w:name="100172"/>
      <w:bookmarkStart w:id="49" w:name="100047"/>
      <w:bookmarkEnd w:id="48"/>
      <w:bookmarkEnd w:id="49"/>
      <w:r w:rsidRPr="0080346A">
        <w:rPr>
          <w:rFonts w:ascii="Times New Roman" w:eastAsia="Times New Roman" w:hAnsi="Times New Roman" w:cs="Times New Roman"/>
          <w:color w:val="000000"/>
          <w:sz w:val="20"/>
          <w:szCs w:val="24"/>
          <w:lang w:eastAsia="ru-RU"/>
        </w:rPr>
        <w:t>&lt;5&gt; </w:t>
      </w:r>
      <w:hyperlink r:id="rId18" w:history="1">
        <w:r w:rsidRPr="0080346A">
          <w:rPr>
            <w:rFonts w:ascii="Times New Roman" w:eastAsia="Times New Roman" w:hAnsi="Times New Roman" w:cs="Times New Roman"/>
            <w:color w:val="005EA5"/>
            <w:sz w:val="20"/>
            <w:szCs w:val="24"/>
            <w:u w:val="single"/>
            <w:bdr w:val="none" w:sz="0" w:space="0" w:color="auto" w:frame="1"/>
            <w:lang w:eastAsia="ru-RU"/>
          </w:rPr>
          <w:t>Приказ</w:t>
        </w:r>
      </w:hyperlink>
      <w:r w:rsidRPr="0080346A">
        <w:rPr>
          <w:rFonts w:ascii="Times New Roman" w:eastAsia="Times New Roman" w:hAnsi="Times New Roman" w:cs="Times New Roman"/>
          <w:color w:val="000000"/>
          <w:sz w:val="20"/>
          <w:szCs w:val="24"/>
          <w:lang w:eastAsia="ru-RU"/>
        </w:rP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Министерством юстиции Российской Федерации 25 </w:t>
      </w:r>
      <w:r w:rsidRPr="0080346A">
        <w:rPr>
          <w:rFonts w:ascii="Times New Roman" w:eastAsia="Times New Roman" w:hAnsi="Times New Roman" w:cs="Times New Roman"/>
          <w:color w:val="000000"/>
          <w:sz w:val="20"/>
          <w:szCs w:val="24"/>
          <w:lang w:eastAsia="ru-RU"/>
        </w:rPr>
        <w:lastRenderedPageBreak/>
        <w:t>февраля 2015 г., регистрационный N 36204) с изменениями, внесенными приказом Министерства образования и науки Российской Федерации от 29 июня 2016 г.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rsid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50" w:name="100048"/>
      <w:bookmarkEnd w:id="50"/>
    </w:p>
    <w:p w:rsid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2.12. Консультативная деятельность учителя-логопеда (учителей-логопедов)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(административных и педагогических работников Организации, родителей (законных представителей), которая предполагает информирование о задачах, специфике, особенностях организации коррекционно-развивающей работы учителя-логопеда с обучающимся.</w:t>
      </w:r>
    </w:p>
    <w:p w:rsid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51" w:name="100049"/>
      <w:bookmarkEnd w:id="51"/>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Консультативная деятельность может осуществляться через организацию:</w:t>
      </w:r>
    </w:p>
    <w:p w:rsidR="0080346A" w:rsidRPr="0080346A" w:rsidRDefault="0080346A" w:rsidP="0080346A">
      <w:pPr>
        <w:spacing w:after="0" w:line="330" w:lineRule="atLeast"/>
        <w:jc w:val="both"/>
        <w:textAlignment w:val="baseline"/>
        <w:rPr>
          <w:rFonts w:ascii="Times New Roman" w:eastAsia="Times New Roman" w:hAnsi="Times New Roman" w:cs="Times New Roman"/>
          <w:i/>
          <w:color w:val="000000"/>
          <w:sz w:val="24"/>
          <w:szCs w:val="24"/>
          <w:lang w:eastAsia="ru-RU"/>
        </w:rPr>
      </w:pPr>
      <w:bookmarkStart w:id="52" w:name="100050"/>
      <w:bookmarkEnd w:id="52"/>
      <w:r w:rsidRPr="0080346A">
        <w:rPr>
          <w:rFonts w:ascii="Times New Roman" w:eastAsia="Times New Roman" w:hAnsi="Times New Roman" w:cs="Times New Roman"/>
          <w:i/>
          <w:color w:val="000000"/>
          <w:sz w:val="24"/>
          <w:szCs w:val="24"/>
          <w:lang w:eastAsia="ru-RU"/>
        </w:rPr>
        <w:t>постоянно действующей консультативной службы для родителей;</w:t>
      </w:r>
    </w:p>
    <w:p w:rsidR="0080346A" w:rsidRPr="0080346A" w:rsidRDefault="0080346A" w:rsidP="0080346A">
      <w:pPr>
        <w:spacing w:after="0" w:line="330" w:lineRule="atLeast"/>
        <w:jc w:val="both"/>
        <w:textAlignment w:val="baseline"/>
        <w:rPr>
          <w:rFonts w:ascii="Times New Roman" w:eastAsia="Times New Roman" w:hAnsi="Times New Roman" w:cs="Times New Roman"/>
          <w:i/>
          <w:color w:val="000000"/>
          <w:sz w:val="24"/>
          <w:szCs w:val="24"/>
          <w:lang w:eastAsia="ru-RU"/>
        </w:rPr>
      </w:pPr>
      <w:bookmarkStart w:id="53" w:name="100051"/>
      <w:bookmarkEnd w:id="53"/>
      <w:r w:rsidRPr="0080346A">
        <w:rPr>
          <w:rFonts w:ascii="Times New Roman" w:eastAsia="Times New Roman" w:hAnsi="Times New Roman" w:cs="Times New Roman"/>
          <w:i/>
          <w:color w:val="000000"/>
          <w:sz w:val="24"/>
          <w:szCs w:val="24"/>
          <w:lang w:eastAsia="ru-RU"/>
        </w:rPr>
        <w:t>индивидуального и группового консультирования родителей (законных представителей), педагогических и руководящих работников Организации;</w:t>
      </w:r>
    </w:p>
    <w:p w:rsidR="0080346A" w:rsidRPr="0080346A" w:rsidRDefault="0080346A" w:rsidP="0080346A">
      <w:pPr>
        <w:spacing w:after="0" w:line="330" w:lineRule="atLeast"/>
        <w:jc w:val="both"/>
        <w:textAlignment w:val="baseline"/>
        <w:rPr>
          <w:rFonts w:ascii="Times New Roman" w:eastAsia="Times New Roman" w:hAnsi="Times New Roman" w:cs="Times New Roman"/>
          <w:i/>
          <w:color w:val="000000"/>
          <w:sz w:val="24"/>
          <w:szCs w:val="24"/>
          <w:lang w:eastAsia="ru-RU"/>
        </w:rPr>
      </w:pPr>
      <w:bookmarkStart w:id="54" w:name="100052"/>
      <w:bookmarkEnd w:id="54"/>
      <w:r w:rsidRPr="0080346A">
        <w:rPr>
          <w:rFonts w:ascii="Times New Roman" w:eastAsia="Times New Roman" w:hAnsi="Times New Roman" w:cs="Times New Roman"/>
          <w:i/>
          <w:color w:val="000000"/>
          <w:sz w:val="24"/>
          <w:szCs w:val="24"/>
          <w:lang w:eastAsia="ru-RU"/>
        </w:rPr>
        <w:t>информационных стендов.</w:t>
      </w:r>
    </w:p>
    <w:p w:rsidR="0080346A" w:rsidRDefault="0080346A" w:rsidP="0080346A">
      <w:pPr>
        <w:spacing w:after="0" w:line="330" w:lineRule="atLeast"/>
        <w:jc w:val="center"/>
        <w:textAlignment w:val="baseline"/>
        <w:rPr>
          <w:rFonts w:ascii="Times New Roman" w:eastAsia="Times New Roman" w:hAnsi="Times New Roman" w:cs="Times New Roman"/>
          <w:color w:val="000000"/>
          <w:sz w:val="24"/>
          <w:szCs w:val="24"/>
          <w:lang w:eastAsia="ru-RU"/>
        </w:rPr>
      </w:pPr>
      <w:bookmarkStart w:id="55" w:name="100053"/>
      <w:bookmarkEnd w:id="55"/>
    </w:p>
    <w:p w:rsidR="0080346A" w:rsidRPr="0080346A" w:rsidRDefault="0080346A" w:rsidP="0080346A">
      <w:pPr>
        <w:spacing w:after="0" w:line="330" w:lineRule="atLeast"/>
        <w:jc w:val="center"/>
        <w:textAlignment w:val="baseline"/>
        <w:rPr>
          <w:rFonts w:ascii="Times New Roman" w:eastAsia="Times New Roman" w:hAnsi="Times New Roman" w:cs="Times New Roman"/>
          <w:color w:val="000000"/>
          <w:sz w:val="24"/>
          <w:szCs w:val="24"/>
          <w:lang w:eastAsia="ru-RU"/>
        </w:rPr>
      </w:pPr>
      <w:bookmarkStart w:id="56" w:name="100077"/>
      <w:bookmarkEnd w:id="56"/>
      <w:r w:rsidRPr="0080346A">
        <w:rPr>
          <w:rFonts w:ascii="Times New Roman" w:eastAsia="Times New Roman" w:hAnsi="Times New Roman" w:cs="Times New Roman"/>
          <w:color w:val="000000"/>
          <w:sz w:val="24"/>
          <w:szCs w:val="24"/>
          <w:lang w:eastAsia="ru-RU"/>
        </w:rPr>
        <w:t>4. Логопедическая помощь при освоении образовательных</w:t>
      </w:r>
    </w:p>
    <w:p w:rsidR="0080346A" w:rsidRPr="0080346A" w:rsidRDefault="0080346A" w:rsidP="0080346A">
      <w:pPr>
        <w:spacing w:after="180" w:line="330" w:lineRule="atLeast"/>
        <w:jc w:val="center"/>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программ начального общего, основного общего и среднего</w:t>
      </w:r>
    </w:p>
    <w:p w:rsidR="0080346A" w:rsidRPr="0080346A" w:rsidRDefault="0080346A" w:rsidP="0080346A">
      <w:pPr>
        <w:spacing w:after="180" w:line="330" w:lineRule="atLeast"/>
        <w:jc w:val="center"/>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общего образования</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57" w:name="100078"/>
      <w:bookmarkEnd w:id="57"/>
      <w:r w:rsidRPr="0080346A">
        <w:rPr>
          <w:rFonts w:ascii="Times New Roman" w:eastAsia="Times New Roman" w:hAnsi="Times New Roman" w:cs="Times New Roman"/>
          <w:color w:val="000000"/>
          <w:sz w:val="24"/>
          <w:szCs w:val="24"/>
          <w:lang w:eastAsia="ru-RU"/>
        </w:rPr>
        <w:t>4.1. Содержание и формы деятельности учителя-логопеда (учителей-логопедов) по оказанию помощи детям, испытывающим трудности в освоении образовательных программ начального общего, основного общего и среднего общего образования определяются с учетом локальных нормативных актов Организации.</w:t>
      </w:r>
    </w:p>
    <w:p w:rsid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58" w:name="100079"/>
      <w:bookmarkEnd w:id="58"/>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4.2. Учащиеся могут получать логопедическую помощь независимо от формы получения образования и формы обучения.</w:t>
      </w:r>
    </w:p>
    <w:p w:rsid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59" w:name="100080"/>
      <w:bookmarkEnd w:id="59"/>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4.3. Рекомендуемая периодичность проведения логопедических занятий:</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60" w:name="100081"/>
      <w:bookmarkEnd w:id="60"/>
      <w:r w:rsidRPr="0080346A">
        <w:rPr>
          <w:rFonts w:ascii="Times New Roman" w:eastAsia="Times New Roman" w:hAnsi="Times New Roman" w:cs="Times New Roman"/>
          <w:color w:val="000000"/>
          <w:sz w:val="24"/>
          <w:szCs w:val="24"/>
          <w:lang w:eastAsia="ru-RU"/>
        </w:rPr>
        <w:t>1) для учащихся с ОВЗ, имеющих заключение ПМПК с рекомендацией об обучении по адаптированной основной образовательной программе общего образования, определяется выраженностью речевого нарушения и требованиями адаптированной основной общеобразовательной программы и составляет (в форме групповых и (или) индивидуальных занятий) не менее трех логопедических занятий в неделю для обучающихся с тяжелыми нарушениями речи и не менее одного-двух логопедических занятий в неделю для других категорий обучающихся с ОВЗ;</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61" w:name="100082"/>
      <w:bookmarkEnd w:id="61"/>
      <w:r w:rsidRPr="0080346A">
        <w:rPr>
          <w:rFonts w:ascii="Times New Roman" w:eastAsia="Times New Roman" w:hAnsi="Times New Roman" w:cs="Times New Roman"/>
          <w:color w:val="000000"/>
          <w:sz w:val="24"/>
          <w:szCs w:val="24"/>
          <w:lang w:eastAsia="ru-RU"/>
        </w:rPr>
        <w:t xml:space="preserve">2) для учащихся, имеющих заключение </w:t>
      </w:r>
      <w:proofErr w:type="spellStart"/>
      <w:r w:rsidRPr="0080346A">
        <w:rPr>
          <w:rFonts w:ascii="Times New Roman" w:eastAsia="Times New Roman" w:hAnsi="Times New Roman" w:cs="Times New Roman"/>
          <w:color w:val="000000"/>
          <w:sz w:val="24"/>
          <w:szCs w:val="24"/>
          <w:lang w:eastAsia="ru-RU"/>
        </w:rPr>
        <w:t>ППк</w:t>
      </w:r>
      <w:proofErr w:type="spellEnd"/>
      <w:r w:rsidRPr="0080346A">
        <w:rPr>
          <w:rFonts w:ascii="Times New Roman" w:eastAsia="Times New Roman" w:hAnsi="Times New Roman" w:cs="Times New Roman"/>
          <w:color w:val="000000"/>
          <w:sz w:val="24"/>
          <w:szCs w:val="24"/>
          <w:lang w:eastAsia="ru-RU"/>
        </w:rPr>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w:t>
      </w:r>
      <w:r w:rsidRPr="0080346A">
        <w:rPr>
          <w:rFonts w:ascii="Times New Roman" w:eastAsia="Times New Roman" w:hAnsi="Times New Roman" w:cs="Times New Roman"/>
          <w:color w:val="000000"/>
          <w:sz w:val="24"/>
          <w:szCs w:val="24"/>
          <w:lang w:eastAsia="ru-RU"/>
        </w:rPr>
        <w:lastRenderedPageBreak/>
        <w:t>коррекционных занятий с учителем-логопедом), определяется выраженностью речевого нарушения и составляет (в форме групповых и индивидуальных занятий) не менее двух логопедических занятий в неделю;</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62" w:name="100083"/>
      <w:bookmarkEnd w:id="62"/>
      <w:r w:rsidRPr="0080346A">
        <w:rPr>
          <w:rFonts w:ascii="Times New Roman" w:eastAsia="Times New Roman" w:hAnsi="Times New Roman" w:cs="Times New Roman"/>
          <w:color w:val="000000"/>
          <w:sz w:val="24"/>
          <w:szCs w:val="24"/>
          <w:lang w:eastAsia="ru-RU"/>
        </w:rPr>
        <w:t>3) для учащихся, имеющих риск возникновения нарушений речи, выявленных по итогам логопедической диагностики, определяется (в форме групповых и (или) индивидуальных занятий) в соответствии с программой психолого-педагогического сопровождения, разработанной и утвержденной Организацией.</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63" w:name="100084"/>
      <w:bookmarkEnd w:id="63"/>
      <w:r w:rsidRPr="0080346A">
        <w:rPr>
          <w:rFonts w:ascii="Times New Roman" w:eastAsia="Times New Roman" w:hAnsi="Times New Roman" w:cs="Times New Roman"/>
          <w:color w:val="000000"/>
          <w:sz w:val="24"/>
          <w:szCs w:val="24"/>
          <w:lang w:eastAsia="ru-RU"/>
        </w:rPr>
        <w:t>4.4. Продолжительность логопедических занятий определяется в соответствии с санитарно-эпидемиологическими требованиями &lt;8&gt; и составляет:</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64" w:name="100085"/>
      <w:bookmarkEnd w:id="64"/>
      <w:r w:rsidRPr="0080346A">
        <w:rPr>
          <w:rFonts w:ascii="Times New Roman" w:eastAsia="Times New Roman" w:hAnsi="Times New Roman" w:cs="Times New Roman"/>
          <w:color w:val="000000"/>
          <w:sz w:val="24"/>
          <w:szCs w:val="24"/>
          <w:lang w:eastAsia="ru-RU"/>
        </w:rPr>
        <w:t>--------------------------------</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Cs w:val="24"/>
          <w:lang w:eastAsia="ru-RU"/>
        </w:rPr>
      </w:pPr>
      <w:bookmarkStart w:id="65" w:name="100174"/>
      <w:bookmarkStart w:id="66" w:name="100086"/>
      <w:bookmarkEnd w:id="65"/>
      <w:bookmarkEnd w:id="66"/>
      <w:r w:rsidRPr="0080346A">
        <w:rPr>
          <w:rFonts w:ascii="Times New Roman" w:eastAsia="Times New Roman" w:hAnsi="Times New Roman" w:cs="Times New Roman"/>
          <w:color w:val="000000"/>
          <w:szCs w:val="24"/>
          <w:lang w:eastAsia="ru-RU"/>
        </w:rPr>
        <w:t>&lt;8&gt; </w:t>
      </w:r>
      <w:hyperlink r:id="rId19" w:history="1">
        <w:r w:rsidRPr="0080346A">
          <w:rPr>
            <w:rFonts w:ascii="Times New Roman" w:eastAsia="Times New Roman" w:hAnsi="Times New Roman" w:cs="Times New Roman"/>
            <w:color w:val="005EA5"/>
            <w:szCs w:val="24"/>
            <w:u w:val="single"/>
            <w:bdr w:val="none" w:sz="0" w:space="0" w:color="auto" w:frame="1"/>
            <w:lang w:eastAsia="ru-RU"/>
          </w:rPr>
          <w:t>Постановление</w:t>
        </w:r>
      </w:hyperlink>
      <w:r w:rsidRPr="0080346A">
        <w:rPr>
          <w:rFonts w:ascii="Times New Roman" w:eastAsia="Times New Roman" w:hAnsi="Times New Roman" w:cs="Times New Roman"/>
          <w:color w:val="000000"/>
          <w:szCs w:val="24"/>
          <w:lang w:eastAsia="ru-RU"/>
        </w:rPr>
        <w:t> N 28.</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67" w:name="100087"/>
      <w:bookmarkEnd w:id="67"/>
      <w:r w:rsidRPr="0080346A">
        <w:rPr>
          <w:rFonts w:ascii="Times New Roman" w:eastAsia="Times New Roman" w:hAnsi="Times New Roman" w:cs="Times New Roman"/>
          <w:color w:val="000000"/>
          <w:sz w:val="24"/>
          <w:szCs w:val="24"/>
          <w:lang w:eastAsia="ru-RU"/>
        </w:rPr>
        <w:t>в 1 (дополнительном) - 1 классах - групповое занятие - 35 - 40 мин, индивидуальное - 20 - 40 мин,</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68" w:name="100088"/>
      <w:bookmarkEnd w:id="68"/>
      <w:r w:rsidRPr="0080346A">
        <w:rPr>
          <w:rFonts w:ascii="Times New Roman" w:eastAsia="Times New Roman" w:hAnsi="Times New Roman" w:cs="Times New Roman"/>
          <w:color w:val="000000"/>
          <w:sz w:val="24"/>
          <w:szCs w:val="24"/>
          <w:lang w:eastAsia="ru-RU"/>
        </w:rPr>
        <w:t>во 2 - 11 (12) классах - групповое занятие - 40 - 45 мин, индивидуальное - 20 - 45 мин.</w:t>
      </w:r>
    </w:p>
    <w:p w:rsid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69" w:name="100089"/>
      <w:bookmarkEnd w:id="69"/>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4.5. Рекомендуемая предельная наполняемость групповых занятий:</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0" w:name="100090"/>
      <w:bookmarkEnd w:id="70"/>
      <w:r w:rsidRPr="0080346A">
        <w:rPr>
          <w:rFonts w:ascii="Times New Roman" w:eastAsia="Times New Roman" w:hAnsi="Times New Roman" w:cs="Times New Roman"/>
          <w:color w:val="000000"/>
          <w:sz w:val="24"/>
          <w:szCs w:val="24"/>
          <w:lang w:eastAsia="ru-RU"/>
        </w:rPr>
        <w:t>1) для учащихся с ОВЗ, имеющих заключение ПМПК с рекомендацией об обучении по адаптированной основной образовательной программе общего образования, не более 6 - 8 человек;</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1" w:name="100091"/>
      <w:bookmarkEnd w:id="71"/>
      <w:r w:rsidRPr="0080346A">
        <w:rPr>
          <w:rFonts w:ascii="Times New Roman" w:eastAsia="Times New Roman" w:hAnsi="Times New Roman" w:cs="Times New Roman"/>
          <w:color w:val="000000"/>
          <w:sz w:val="24"/>
          <w:szCs w:val="24"/>
          <w:lang w:eastAsia="ru-RU"/>
        </w:rPr>
        <w:t xml:space="preserve">2) для учащихся, имеющих заключение </w:t>
      </w:r>
      <w:proofErr w:type="spellStart"/>
      <w:r w:rsidRPr="0080346A">
        <w:rPr>
          <w:rFonts w:ascii="Times New Roman" w:eastAsia="Times New Roman" w:hAnsi="Times New Roman" w:cs="Times New Roman"/>
          <w:color w:val="000000"/>
          <w:sz w:val="24"/>
          <w:szCs w:val="24"/>
          <w:lang w:eastAsia="ru-RU"/>
        </w:rPr>
        <w:t>ППк</w:t>
      </w:r>
      <w:proofErr w:type="spellEnd"/>
      <w:r w:rsidRPr="0080346A">
        <w:rPr>
          <w:rFonts w:ascii="Times New Roman" w:eastAsia="Times New Roman" w:hAnsi="Times New Roman" w:cs="Times New Roman"/>
          <w:color w:val="000000"/>
          <w:sz w:val="24"/>
          <w:szCs w:val="24"/>
          <w:lang w:eastAsia="ru-RU"/>
        </w:rPr>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не более 6 - 8 человек;</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2" w:name="100092"/>
      <w:bookmarkEnd w:id="72"/>
      <w:r w:rsidRPr="0080346A">
        <w:rPr>
          <w:rFonts w:ascii="Times New Roman" w:eastAsia="Times New Roman" w:hAnsi="Times New Roman" w:cs="Times New Roman"/>
          <w:color w:val="000000"/>
          <w:sz w:val="24"/>
          <w:szCs w:val="24"/>
          <w:lang w:eastAsia="ru-RU"/>
        </w:rPr>
        <w:t>3) для учащихся, имеющих риск возникновения нарушений речи, выявленный по итогам логопедической диагностики, предельная наполняемость группы определяется программой психолого-педагогического сопровождения, разработанной и утвержденной Организацией.</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spacing w:after="0" w:line="330" w:lineRule="atLeast"/>
        <w:jc w:val="right"/>
        <w:textAlignment w:val="baseline"/>
        <w:rPr>
          <w:rFonts w:ascii="Times New Roman" w:eastAsia="Times New Roman" w:hAnsi="Times New Roman" w:cs="Times New Roman"/>
          <w:color w:val="000000"/>
          <w:sz w:val="24"/>
          <w:szCs w:val="24"/>
          <w:lang w:eastAsia="ru-RU"/>
        </w:rPr>
      </w:pPr>
      <w:bookmarkStart w:id="73" w:name="100093"/>
      <w:bookmarkEnd w:id="73"/>
      <w:r w:rsidRPr="0080346A">
        <w:rPr>
          <w:rFonts w:ascii="Times New Roman" w:eastAsia="Times New Roman" w:hAnsi="Times New Roman" w:cs="Times New Roman"/>
          <w:color w:val="000000"/>
          <w:sz w:val="24"/>
          <w:szCs w:val="24"/>
          <w:lang w:eastAsia="ru-RU"/>
        </w:rPr>
        <w:t>Приложение N 1</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к Примерному положению</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об оказании логопедической помощи</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в организациях, осуществляющих</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образовательную деятельность</w:t>
      </w:r>
    </w:p>
    <w:p w:rsidR="0080346A" w:rsidRPr="0080346A" w:rsidRDefault="0080346A" w:rsidP="0080346A">
      <w:pPr>
        <w:spacing w:after="0" w:line="330" w:lineRule="atLeast"/>
        <w:jc w:val="center"/>
        <w:textAlignment w:val="baseline"/>
        <w:rPr>
          <w:rFonts w:ascii="Times New Roman" w:eastAsia="Times New Roman" w:hAnsi="Times New Roman" w:cs="Times New Roman"/>
          <w:color w:val="000000"/>
          <w:sz w:val="24"/>
          <w:szCs w:val="24"/>
          <w:lang w:eastAsia="ru-RU"/>
        </w:rPr>
      </w:pPr>
      <w:bookmarkStart w:id="74" w:name="100094"/>
      <w:bookmarkEnd w:id="74"/>
      <w:r w:rsidRPr="0080346A">
        <w:rPr>
          <w:rFonts w:ascii="Times New Roman" w:eastAsia="Times New Roman" w:hAnsi="Times New Roman" w:cs="Times New Roman"/>
          <w:color w:val="000000"/>
          <w:sz w:val="24"/>
          <w:szCs w:val="24"/>
          <w:lang w:eastAsia="ru-RU"/>
        </w:rPr>
        <w:t>ДОКУМЕНТАЦИЯ ОРГАНИЗАЦИИ ПРИ ОКАЗАНИИ ЛОГОПЕДИЧЕСКОЙ ПОМОЩИ</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5" w:name="100095"/>
      <w:bookmarkEnd w:id="75"/>
      <w:r w:rsidRPr="0080346A">
        <w:rPr>
          <w:rFonts w:ascii="Times New Roman" w:eastAsia="Times New Roman" w:hAnsi="Times New Roman" w:cs="Times New Roman"/>
          <w:color w:val="000000"/>
          <w:sz w:val="24"/>
          <w:szCs w:val="24"/>
          <w:lang w:eastAsia="ru-RU"/>
        </w:rPr>
        <w:t>1. Программы и/или планы логопедической работы.</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6" w:name="100096"/>
      <w:bookmarkEnd w:id="76"/>
      <w:r w:rsidRPr="0080346A">
        <w:rPr>
          <w:rFonts w:ascii="Times New Roman" w:eastAsia="Times New Roman" w:hAnsi="Times New Roman" w:cs="Times New Roman"/>
          <w:color w:val="000000"/>
          <w:sz w:val="24"/>
          <w:szCs w:val="24"/>
          <w:lang w:eastAsia="ru-RU"/>
        </w:rPr>
        <w:t>2. Годовой план работы учителя-логопеда (учителей-логопедов).</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7" w:name="100097"/>
      <w:bookmarkEnd w:id="77"/>
      <w:r w:rsidRPr="0080346A">
        <w:rPr>
          <w:rFonts w:ascii="Times New Roman" w:eastAsia="Times New Roman" w:hAnsi="Times New Roman" w:cs="Times New Roman"/>
          <w:color w:val="000000"/>
          <w:sz w:val="24"/>
          <w:szCs w:val="24"/>
          <w:lang w:eastAsia="ru-RU"/>
        </w:rPr>
        <w:t>3. Расписание занятий учителей-логопедов.</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8" w:name="100098"/>
      <w:bookmarkEnd w:id="78"/>
      <w:r w:rsidRPr="0080346A">
        <w:rPr>
          <w:rFonts w:ascii="Times New Roman" w:eastAsia="Times New Roman" w:hAnsi="Times New Roman" w:cs="Times New Roman"/>
          <w:color w:val="000000"/>
          <w:sz w:val="24"/>
          <w:szCs w:val="24"/>
          <w:lang w:eastAsia="ru-RU"/>
        </w:rPr>
        <w:t>4. Индивидуальные карты речевого развития обучающихся, получающих логопедическую помощь.</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79" w:name="100099"/>
      <w:bookmarkEnd w:id="79"/>
      <w:r w:rsidRPr="0080346A">
        <w:rPr>
          <w:rFonts w:ascii="Times New Roman" w:eastAsia="Times New Roman" w:hAnsi="Times New Roman" w:cs="Times New Roman"/>
          <w:color w:val="000000"/>
          <w:sz w:val="24"/>
          <w:szCs w:val="24"/>
          <w:lang w:eastAsia="ru-RU"/>
        </w:rPr>
        <w:t>5. Журнал учета посещаемости логопедических занятий.</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80" w:name="100100"/>
      <w:bookmarkEnd w:id="80"/>
      <w:r w:rsidRPr="0080346A">
        <w:rPr>
          <w:rFonts w:ascii="Times New Roman" w:eastAsia="Times New Roman" w:hAnsi="Times New Roman" w:cs="Times New Roman"/>
          <w:color w:val="000000"/>
          <w:sz w:val="24"/>
          <w:szCs w:val="24"/>
          <w:lang w:eastAsia="ru-RU"/>
        </w:rPr>
        <w:t>6. Отчетная документация по результатам логопедической работы.</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spacing w:after="0" w:line="330" w:lineRule="atLeast"/>
        <w:jc w:val="right"/>
        <w:textAlignment w:val="baseline"/>
        <w:rPr>
          <w:rFonts w:ascii="Times New Roman" w:eastAsia="Times New Roman" w:hAnsi="Times New Roman" w:cs="Times New Roman"/>
          <w:color w:val="000000"/>
          <w:sz w:val="24"/>
          <w:szCs w:val="24"/>
          <w:lang w:eastAsia="ru-RU"/>
        </w:rPr>
      </w:pPr>
      <w:bookmarkStart w:id="81" w:name="100101"/>
      <w:bookmarkEnd w:id="81"/>
      <w:r w:rsidRPr="0080346A">
        <w:rPr>
          <w:rFonts w:ascii="Times New Roman" w:eastAsia="Times New Roman" w:hAnsi="Times New Roman" w:cs="Times New Roman"/>
          <w:color w:val="000000"/>
          <w:sz w:val="24"/>
          <w:szCs w:val="24"/>
          <w:lang w:eastAsia="ru-RU"/>
        </w:rPr>
        <w:t>Приложение N 2</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к Примерному положению</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об оказании логопедической помощи</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в организациях, осуществляющих</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образовательную деятельность</w:t>
      </w:r>
    </w:p>
    <w:p w:rsidR="0080346A" w:rsidRPr="0080346A" w:rsidRDefault="0080346A" w:rsidP="0080346A">
      <w:pPr>
        <w:spacing w:after="0" w:line="330" w:lineRule="atLeast"/>
        <w:jc w:val="center"/>
        <w:textAlignment w:val="baseline"/>
        <w:rPr>
          <w:rFonts w:ascii="Times New Roman" w:eastAsia="Times New Roman" w:hAnsi="Times New Roman" w:cs="Times New Roman"/>
          <w:color w:val="000000"/>
          <w:sz w:val="24"/>
          <w:szCs w:val="24"/>
          <w:lang w:eastAsia="ru-RU"/>
        </w:rPr>
      </w:pPr>
      <w:bookmarkStart w:id="82" w:name="100102"/>
      <w:bookmarkEnd w:id="82"/>
      <w:r w:rsidRPr="0080346A">
        <w:rPr>
          <w:rFonts w:ascii="Times New Roman" w:eastAsia="Times New Roman" w:hAnsi="Times New Roman" w:cs="Times New Roman"/>
          <w:color w:val="000000"/>
          <w:sz w:val="24"/>
          <w:szCs w:val="24"/>
          <w:lang w:eastAsia="ru-RU"/>
        </w:rPr>
        <w:t>ПРИМЕРНЫЙ ОБРАЗЕЦ</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bookmarkStart w:id="83" w:name="100103"/>
      <w:bookmarkEnd w:id="83"/>
      <w:r w:rsidRPr="0080346A">
        <w:rPr>
          <w:rFonts w:ascii="Times New Roman" w:eastAsia="Times New Roman" w:hAnsi="Times New Roman" w:cs="Times New Roman"/>
          <w:color w:val="000000"/>
          <w:sz w:val="24"/>
          <w:szCs w:val="24"/>
          <w:lang w:eastAsia="ru-RU"/>
        </w:rPr>
        <w:t xml:space="preserve">                                                  Руководителю организации,</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 xml:space="preserve">                                             осуществляющей образовательную</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 xml:space="preserve">                                                               деятельность</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bookmarkStart w:id="84" w:name="100104"/>
      <w:bookmarkEnd w:id="84"/>
      <w:r w:rsidRPr="0080346A">
        <w:rPr>
          <w:rFonts w:ascii="Times New Roman" w:eastAsia="Times New Roman" w:hAnsi="Times New Roman" w:cs="Times New Roman"/>
          <w:color w:val="000000"/>
          <w:sz w:val="24"/>
          <w:szCs w:val="24"/>
          <w:lang w:eastAsia="ru-RU"/>
        </w:rPr>
        <w:t xml:space="preserve">                Согласие родителя (законного представителя)</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 xml:space="preserve">                        обучающегося на проведение</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 xml:space="preserve">                  логопедической диагностики обучающегося</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bookmarkStart w:id="85" w:name="100105"/>
      <w:bookmarkEnd w:id="85"/>
      <w:r w:rsidRPr="0080346A">
        <w:rPr>
          <w:rFonts w:ascii="Times New Roman" w:eastAsia="Times New Roman" w:hAnsi="Times New Roman" w:cs="Times New Roman"/>
          <w:color w:val="000000"/>
          <w:sz w:val="24"/>
          <w:szCs w:val="24"/>
          <w:lang w:eastAsia="ru-RU"/>
        </w:rPr>
        <w:t>Я, ________________________________________________________________________</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 xml:space="preserve">            ФИО родителя (законного представителя) обучающегося</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являясь родителем (законным представителем) _______________________________</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 xml:space="preserve">        (нужное подчеркнуть)</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___________________________________________________________________________</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___________________________________________________________________________</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 xml:space="preserve">          (ФИО, класс/группа, в котором/ой обучается обучающийся,</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 xml:space="preserve">                        дата (</w:t>
      </w:r>
      <w:proofErr w:type="spellStart"/>
      <w:r w:rsidRPr="0080346A">
        <w:rPr>
          <w:rFonts w:ascii="Times New Roman" w:eastAsia="Times New Roman" w:hAnsi="Times New Roman" w:cs="Times New Roman"/>
          <w:color w:val="000000"/>
          <w:sz w:val="24"/>
          <w:szCs w:val="24"/>
          <w:lang w:eastAsia="ru-RU"/>
        </w:rPr>
        <w:t>дд.мм.гг</w:t>
      </w:r>
      <w:proofErr w:type="spellEnd"/>
      <w:r w:rsidRPr="0080346A">
        <w:rPr>
          <w:rFonts w:ascii="Times New Roman" w:eastAsia="Times New Roman" w:hAnsi="Times New Roman" w:cs="Times New Roman"/>
          <w:color w:val="000000"/>
          <w:sz w:val="24"/>
          <w:szCs w:val="24"/>
          <w:lang w:eastAsia="ru-RU"/>
        </w:rPr>
        <w:t>.) рождения)</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выражаю согласие на проведение логопедической диагностики моего ребенка.</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"__" ____________ 20__ г. /_____________/__________________________________</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 xml:space="preserve">                             (</w:t>
      </w:r>
      <w:proofErr w:type="gramStart"/>
      <w:r w:rsidRPr="0080346A">
        <w:rPr>
          <w:rFonts w:ascii="Times New Roman" w:eastAsia="Times New Roman" w:hAnsi="Times New Roman" w:cs="Times New Roman"/>
          <w:color w:val="000000"/>
          <w:sz w:val="24"/>
          <w:szCs w:val="24"/>
          <w:lang w:eastAsia="ru-RU"/>
        </w:rPr>
        <w:t xml:space="preserve">подпись)   </w:t>
      </w:r>
      <w:proofErr w:type="gramEnd"/>
      <w:r w:rsidRPr="0080346A">
        <w:rPr>
          <w:rFonts w:ascii="Times New Roman" w:eastAsia="Times New Roman" w:hAnsi="Times New Roman" w:cs="Times New Roman"/>
          <w:color w:val="000000"/>
          <w:sz w:val="24"/>
          <w:szCs w:val="24"/>
          <w:lang w:eastAsia="ru-RU"/>
        </w:rPr>
        <w:t xml:space="preserve">      (расшифровка подписи)</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spacing w:after="0" w:line="330" w:lineRule="atLeast"/>
        <w:jc w:val="right"/>
        <w:textAlignment w:val="baseline"/>
        <w:rPr>
          <w:rFonts w:ascii="Times New Roman" w:eastAsia="Times New Roman" w:hAnsi="Times New Roman" w:cs="Times New Roman"/>
          <w:color w:val="000000"/>
          <w:sz w:val="24"/>
          <w:szCs w:val="24"/>
          <w:lang w:eastAsia="ru-RU"/>
        </w:rPr>
      </w:pPr>
      <w:bookmarkStart w:id="86" w:name="100106"/>
      <w:bookmarkEnd w:id="86"/>
      <w:r w:rsidRPr="0080346A">
        <w:rPr>
          <w:rFonts w:ascii="Times New Roman" w:eastAsia="Times New Roman" w:hAnsi="Times New Roman" w:cs="Times New Roman"/>
          <w:color w:val="000000"/>
          <w:sz w:val="24"/>
          <w:szCs w:val="24"/>
          <w:lang w:eastAsia="ru-RU"/>
        </w:rPr>
        <w:t>Приложение N 3</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к Примерному Положению</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об оказании логопедической помощи</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в организациях, осуществляющих</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образовательную деятельность</w:t>
      </w:r>
    </w:p>
    <w:p w:rsidR="0080346A" w:rsidRPr="0080346A" w:rsidRDefault="0080346A" w:rsidP="0080346A">
      <w:pPr>
        <w:spacing w:after="0" w:line="330" w:lineRule="atLeast"/>
        <w:jc w:val="center"/>
        <w:textAlignment w:val="baseline"/>
        <w:rPr>
          <w:rFonts w:ascii="Times New Roman" w:eastAsia="Times New Roman" w:hAnsi="Times New Roman" w:cs="Times New Roman"/>
          <w:color w:val="000000"/>
          <w:sz w:val="24"/>
          <w:szCs w:val="24"/>
          <w:lang w:eastAsia="ru-RU"/>
        </w:rPr>
      </w:pPr>
      <w:bookmarkStart w:id="87" w:name="100107"/>
      <w:bookmarkEnd w:id="87"/>
      <w:r w:rsidRPr="0080346A">
        <w:rPr>
          <w:rFonts w:ascii="Times New Roman" w:eastAsia="Times New Roman" w:hAnsi="Times New Roman" w:cs="Times New Roman"/>
          <w:color w:val="000000"/>
          <w:sz w:val="24"/>
          <w:szCs w:val="24"/>
          <w:lang w:eastAsia="ru-RU"/>
        </w:rPr>
        <w:t>ПРИМЕРНЫЙ ОБРАЗЕЦ</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bookmarkStart w:id="88" w:name="100108"/>
      <w:bookmarkEnd w:id="88"/>
      <w:r w:rsidRPr="0080346A">
        <w:rPr>
          <w:rFonts w:ascii="Times New Roman" w:eastAsia="Times New Roman" w:hAnsi="Times New Roman" w:cs="Times New Roman"/>
          <w:color w:val="000000"/>
          <w:sz w:val="24"/>
          <w:szCs w:val="24"/>
          <w:lang w:eastAsia="ru-RU"/>
        </w:rPr>
        <w:t xml:space="preserve">                                                  Руководителю организации,</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 xml:space="preserve">                                             осуществляющей образовательную</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 xml:space="preserve">                                                               деятельность</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 xml:space="preserve">                                             от ___________________________</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 xml:space="preserve">                                                        ФИО родителя</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 xml:space="preserve">                                                 (законного представителя)</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bookmarkStart w:id="89" w:name="100109"/>
      <w:bookmarkEnd w:id="89"/>
      <w:r w:rsidRPr="0080346A">
        <w:rPr>
          <w:rFonts w:ascii="Times New Roman" w:eastAsia="Times New Roman" w:hAnsi="Times New Roman" w:cs="Times New Roman"/>
          <w:color w:val="000000"/>
          <w:sz w:val="24"/>
          <w:szCs w:val="24"/>
          <w:lang w:eastAsia="ru-RU"/>
        </w:rPr>
        <w:t xml:space="preserve">                                 Заявление</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bookmarkStart w:id="90" w:name="100110"/>
      <w:bookmarkEnd w:id="90"/>
      <w:r w:rsidRPr="0080346A">
        <w:rPr>
          <w:rFonts w:ascii="Times New Roman" w:eastAsia="Times New Roman" w:hAnsi="Times New Roman" w:cs="Times New Roman"/>
          <w:color w:val="000000"/>
          <w:sz w:val="24"/>
          <w:szCs w:val="24"/>
          <w:lang w:eastAsia="ru-RU"/>
        </w:rPr>
        <w:t>Я, ________________________________________________________________________</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 xml:space="preserve">            ФИО родителя (законного представителя) обучающегося</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___________________________________________________________________________</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являясь родителем (законным представителем) _______________________________</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 xml:space="preserve">       (нужное подчеркнуть)</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___________________________________________________________________________</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___________________________________________________________________________</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 xml:space="preserve">          (ФИО, класс/группа, в котором/ой обучается обучающийся,</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 xml:space="preserve">                        дата (</w:t>
      </w:r>
      <w:proofErr w:type="spellStart"/>
      <w:r w:rsidRPr="0080346A">
        <w:rPr>
          <w:rFonts w:ascii="Times New Roman" w:eastAsia="Times New Roman" w:hAnsi="Times New Roman" w:cs="Times New Roman"/>
          <w:color w:val="000000"/>
          <w:sz w:val="24"/>
          <w:szCs w:val="24"/>
          <w:lang w:eastAsia="ru-RU"/>
        </w:rPr>
        <w:t>дд.мм.гг</w:t>
      </w:r>
      <w:proofErr w:type="spellEnd"/>
      <w:r w:rsidRPr="0080346A">
        <w:rPr>
          <w:rFonts w:ascii="Times New Roman" w:eastAsia="Times New Roman" w:hAnsi="Times New Roman" w:cs="Times New Roman"/>
          <w:color w:val="000000"/>
          <w:sz w:val="24"/>
          <w:szCs w:val="24"/>
          <w:lang w:eastAsia="ru-RU"/>
        </w:rPr>
        <w:t>.) рождения)</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roofErr w:type="gramStart"/>
      <w:r w:rsidRPr="0080346A">
        <w:rPr>
          <w:rFonts w:ascii="Times New Roman" w:eastAsia="Times New Roman" w:hAnsi="Times New Roman" w:cs="Times New Roman"/>
          <w:color w:val="000000"/>
          <w:sz w:val="24"/>
          <w:szCs w:val="24"/>
          <w:lang w:eastAsia="ru-RU"/>
        </w:rPr>
        <w:t>прошу  организовать</w:t>
      </w:r>
      <w:proofErr w:type="gramEnd"/>
      <w:r w:rsidRPr="0080346A">
        <w:rPr>
          <w:rFonts w:ascii="Times New Roman" w:eastAsia="Times New Roman" w:hAnsi="Times New Roman" w:cs="Times New Roman"/>
          <w:color w:val="000000"/>
          <w:sz w:val="24"/>
          <w:szCs w:val="24"/>
          <w:lang w:eastAsia="ru-RU"/>
        </w:rPr>
        <w:t xml:space="preserve"> для моего ребенка логопедические занятия в соответствии</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с       рекомендациями       психолого-медико-педагогической      комиссии/</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психолого-педагогического консилиума/учителя-логопеда (нужное подчеркнуть).</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"__" ____________ 20__ г. /_____________/__________________________________</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 xml:space="preserve">                             (</w:t>
      </w:r>
      <w:proofErr w:type="gramStart"/>
      <w:r w:rsidRPr="0080346A">
        <w:rPr>
          <w:rFonts w:ascii="Times New Roman" w:eastAsia="Times New Roman" w:hAnsi="Times New Roman" w:cs="Times New Roman"/>
          <w:color w:val="000000"/>
          <w:sz w:val="24"/>
          <w:szCs w:val="24"/>
          <w:lang w:eastAsia="ru-RU"/>
        </w:rPr>
        <w:t xml:space="preserve">подпись)   </w:t>
      </w:r>
      <w:proofErr w:type="gramEnd"/>
      <w:r w:rsidRPr="0080346A">
        <w:rPr>
          <w:rFonts w:ascii="Times New Roman" w:eastAsia="Times New Roman" w:hAnsi="Times New Roman" w:cs="Times New Roman"/>
          <w:color w:val="000000"/>
          <w:sz w:val="24"/>
          <w:szCs w:val="24"/>
          <w:lang w:eastAsia="ru-RU"/>
        </w:rPr>
        <w:t xml:space="preserve">      (расшифровка подписи)</w:t>
      </w: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spacing w:after="0" w:line="330" w:lineRule="atLeast"/>
        <w:jc w:val="right"/>
        <w:textAlignment w:val="baseline"/>
        <w:rPr>
          <w:rFonts w:ascii="Times New Roman" w:eastAsia="Times New Roman" w:hAnsi="Times New Roman" w:cs="Times New Roman"/>
          <w:color w:val="000000"/>
          <w:sz w:val="24"/>
          <w:szCs w:val="24"/>
          <w:lang w:eastAsia="ru-RU"/>
        </w:rPr>
      </w:pPr>
      <w:bookmarkStart w:id="91" w:name="100111"/>
      <w:bookmarkEnd w:id="91"/>
      <w:r w:rsidRPr="0080346A">
        <w:rPr>
          <w:rFonts w:ascii="Times New Roman" w:eastAsia="Times New Roman" w:hAnsi="Times New Roman" w:cs="Times New Roman"/>
          <w:color w:val="000000"/>
          <w:sz w:val="24"/>
          <w:szCs w:val="24"/>
          <w:lang w:eastAsia="ru-RU"/>
        </w:rPr>
        <w:t>Приложение N 4</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к Примерному Положению</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об оказании логопедической помощи</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в организациях, осуществляющих</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образовательную деятельность</w:t>
      </w:r>
    </w:p>
    <w:p w:rsidR="0080346A" w:rsidRPr="0080346A" w:rsidRDefault="0080346A" w:rsidP="0080346A">
      <w:pPr>
        <w:spacing w:after="0" w:line="330" w:lineRule="atLeast"/>
        <w:jc w:val="center"/>
        <w:textAlignment w:val="baseline"/>
        <w:rPr>
          <w:rFonts w:ascii="Times New Roman" w:eastAsia="Times New Roman" w:hAnsi="Times New Roman" w:cs="Times New Roman"/>
          <w:color w:val="000000"/>
          <w:sz w:val="24"/>
          <w:szCs w:val="24"/>
          <w:lang w:eastAsia="ru-RU"/>
        </w:rPr>
      </w:pPr>
      <w:bookmarkStart w:id="92" w:name="100112"/>
      <w:bookmarkEnd w:id="92"/>
      <w:r w:rsidRPr="0080346A">
        <w:rPr>
          <w:rFonts w:ascii="Times New Roman" w:eastAsia="Times New Roman" w:hAnsi="Times New Roman" w:cs="Times New Roman"/>
          <w:color w:val="000000"/>
          <w:sz w:val="24"/>
          <w:szCs w:val="24"/>
          <w:lang w:eastAsia="ru-RU"/>
        </w:rPr>
        <w:t>Педагогическая характеристика</w:t>
      </w:r>
    </w:p>
    <w:p w:rsidR="0080346A" w:rsidRPr="0080346A" w:rsidRDefault="0080346A" w:rsidP="0080346A">
      <w:pPr>
        <w:spacing w:after="180" w:line="330" w:lineRule="atLeast"/>
        <w:jc w:val="center"/>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на обучающегося (ФИО, дата рождения, группа/класс)</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3" w:name="100113"/>
      <w:bookmarkEnd w:id="93"/>
      <w:r w:rsidRPr="0080346A">
        <w:rPr>
          <w:rFonts w:ascii="Times New Roman" w:eastAsia="Times New Roman" w:hAnsi="Times New Roman" w:cs="Times New Roman"/>
          <w:color w:val="000000"/>
          <w:sz w:val="24"/>
          <w:szCs w:val="24"/>
          <w:lang w:eastAsia="ru-RU"/>
        </w:rPr>
        <w:t>Общие сведения:</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4" w:name="100114"/>
      <w:bookmarkEnd w:id="94"/>
      <w:r w:rsidRPr="0080346A">
        <w:rPr>
          <w:rFonts w:ascii="Times New Roman" w:eastAsia="Times New Roman" w:hAnsi="Times New Roman" w:cs="Times New Roman"/>
          <w:color w:val="000000"/>
          <w:sz w:val="24"/>
          <w:szCs w:val="24"/>
          <w:lang w:eastAsia="ru-RU"/>
        </w:rPr>
        <w:t>- дата поступления в организацию, осуществляющую образовательную деятельность;</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5" w:name="100115"/>
      <w:bookmarkEnd w:id="95"/>
      <w:r w:rsidRPr="0080346A">
        <w:rPr>
          <w:rFonts w:ascii="Times New Roman" w:eastAsia="Times New Roman" w:hAnsi="Times New Roman" w:cs="Times New Roman"/>
          <w:color w:val="000000"/>
          <w:sz w:val="24"/>
          <w:szCs w:val="24"/>
          <w:lang w:eastAsia="ru-RU"/>
        </w:rPr>
        <w:t>- образовательная программа (полное наименование);</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6" w:name="100116"/>
      <w:bookmarkEnd w:id="96"/>
      <w:r w:rsidRPr="0080346A">
        <w:rPr>
          <w:rFonts w:ascii="Times New Roman" w:eastAsia="Times New Roman" w:hAnsi="Times New Roman" w:cs="Times New Roman"/>
          <w:color w:val="000000"/>
          <w:sz w:val="24"/>
          <w:szCs w:val="24"/>
          <w:lang w:eastAsia="ru-RU"/>
        </w:rPr>
        <w:t>- особенности организации образования:</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7" w:name="100117"/>
      <w:bookmarkEnd w:id="97"/>
      <w:r w:rsidRPr="0080346A">
        <w:rPr>
          <w:rFonts w:ascii="Times New Roman" w:eastAsia="Times New Roman" w:hAnsi="Times New Roman" w:cs="Times New Roman"/>
          <w:color w:val="000000"/>
          <w:sz w:val="24"/>
          <w:szCs w:val="24"/>
          <w:lang w:eastAsia="ru-RU"/>
        </w:rPr>
        <w:t>1. в группе/классе;</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8" w:name="100118"/>
      <w:bookmarkEnd w:id="98"/>
      <w:r w:rsidRPr="0080346A">
        <w:rPr>
          <w:rFonts w:ascii="Times New Roman" w:eastAsia="Times New Roman" w:hAnsi="Times New Roman" w:cs="Times New Roman"/>
          <w:color w:val="000000"/>
          <w:sz w:val="24"/>
          <w:szCs w:val="24"/>
          <w:lang w:eastAsia="ru-RU"/>
        </w:rPr>
        <w:t xml:space="preserve">2. 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80346A">
        <w:rPr>
          <w:rFonts w:ascii="Times New Roman" w:eastAsia="Times New Roman" w:hAnsi="Times New Roman" w:cs="Times New Roman"/>
          <w:color w:val="000000"/>
          <w:sz w:val="24"/>
          <w:szCs w:val="24"/>
          <w:lang w:eastAsia="ru-RU"/>
        </w:rPr>
        <w:t>лекотека</w:t>
      </w:r>
      <w:proofErr w:type="spellEnd"/>
      <w:r w:rsidRPr="0080346A">
        <w:rPr>
          <w:rFonts w:ascii="Times New Roman" w:eastAsia="Times New Roman" w:hAnsi="Times New Roman" w:cs="Times New Roman"/>
          <w:color w:val="000000"/>
          <w:sz w:val="24"/>
          <w:szCs w:val="24"/>
          <w:lang w:eastAsia="ru-RU"/>
        </w:rPr>
        <w:t xml:space="preserve"> и др.);</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99" w:name="100119"/>
      <w:bookmarkEnd w:id="99"/>
      <w:r w:rsidRPr="0080346A">
        <w:rPr>
          <w:rFonts w:ascii="Times New Roman" w:eastAsia="Times New Roman" w:hAnsi="Times New Roman" w:cs="Times New Roman"/>
          <w:color w:val="000000"/>
          <w:sz w:val="24"/>
          <w:szCs w:val="24"/>
          <w:lang w:eastAsia="ru-RU"/>
        </w:rPr>
        <w:t>3. класс: общеобразовательный, отдельный для обучающихся с ...;</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0" w:name="100120"/>
      <w:bookmarkEnd w:id="100"/>
      <w:r w:rsidRPr="0080346A">
        <w:rPr>
          <w:rFonts w:ascii="Times New Roman" w:eastAsia="Times New Roman" w:hAnsi="Times New Roman" w:cs="Times New Roman"/>
          <w:color w:val="000000"/>
          <w:sz w:val="24"/>
          <w:szCs w:val="24"/>
          <w:lang w:eastAsia="ru-RU"/>
        </w:rPr>
        <w:t>4. на дому;</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1" w:name="100121"/>
      <w:bookmarkEnd w:id="101"/>
      <w:r w:rsidRPr="0080346A">
        <w:rPr>
          <w:rFonts w:ascii="Times New Roman" w:eastAsia="Times New Roman" w:hAnsi="Times New Roman" w:cs="Times New Roman"/>
          <w:color w:val="000000"/>
          <w:sz w:val="24"/>
          <w:szCs w:val="24"/>
          <w:lang w:eastAsia="ru-RU"/>
        </w:rPr>
        <w:t>5. в медицинской организации;</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2" w:name="100122"/>
      <w:bookmarkEnd w:id="102"/>
      <w:r w:rsidRPr="0080346A">
        <w:rPr>
          <w:rFonts w:ascii="Times New Roman" w:eastAsia="Times New Roman" w:hAnsi="Times New Roman" w:cs="Times New Roman"/>
          <w:color w:val="000000"/>
          <w:sz w:val="24"/>
          <w:szCs w:val="24"/>
          <w:lang w:eastAsia="ru-RU"/>
        </w:rPr>
        <w:t>6. в форме семейного образования;</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3" w:name="100123"/>
      <w:bookmarkEnd w:id="103"/>
      <w:r w:rsidRPr="0080346A">
        <w:rPr>
          <w:rFonts w:ascii="Times New Roman" w:eastAsia="Times New Roman" w:hAnsi="Times New Roman" w:cs="Times New Roman"/>
          <w:color w:val="000000"/>
          <w:sz w:val="24"/>
          <w:szCs w:val="24"/>
          <w:lang w:eastAsia="ru-RU"/>
        </w:rPr>
        <w:t>7. сетевая форма реализации образовательных программ;</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4" w:name="100124"/>
      <w:bookmarkEnd w:id="104"/>
      <w:r w:rsidRPr="0080346A">
        <w:rPr>
          <w:rFonts w:ascii="Times New Roman" w:eastAsia="Times New Roman" w:hAnsi="Times New Roman" w:cs="Times New Roman"/>
          <w:color w:val="000000"/>
          <w:sz w:val="24"/>
          <w:szCs w:val="24"/>
          <w:lang w:eastAsia="ru-RU"/>
        </w:rPr>
        <w:t>8. с применением дистанционных технологий.</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5" w:name="100125"/>
      <w:bookmarkEnd w:id="105"/>
      <w:r w:rsidRPr="0080346A">
        <w:rPr>
          <w:rFonts w:ascii="Times New Roman" w:eastAsia="Times New Roman" w:hAnsi="Times New Roman" w:cs="Times New Roman"/>
          <w:color w:val="000000"/>
          <w:sz w:val="24"/>
          <w:szCs w:val="24"/>
          <w:lang w:eastAsia="ru-RU"/>
        </w:rPr>
        <w:t xml:space="preserve">-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смена учителя начальных классов </w:t>
      </w:r>
      <w:r w:rsidRPr="0080346A">
        <w:rPr>
          <w:rFonts w:ascii="Times New Roman" w:eastAsia="Times New Roman" w:hAnsi="Times New Roman" w:cs="Times New Roman"/>
          <w:color w:val="000000"/>
          <w:sz w:val="24"/>
          <w:szCs w:val="24"/>
          <w:lang w:eastAsia="ru-RU"/>
        </w:rPr>
        <w:lastRenderedPageBreak/>
        <w:t>(однократная, повторная), межличностные конфликты в среде сверстников; конфликт семьи с организацией, осуществляющей образовательную деятельность, обучение на основе индивидуального учебного плана, обучение на дому, повторное обучение, наличие частых, хронических заболеваний или пропусков учебных занятий и др.;</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6" w:name="100126"/>
      <w:bookmarkEnd w:id="106"/>
      <w:r w:rsidRPr="0080346A">
        <w:rPr>
          <w:rFonts w:ascii="Times New Roman" w:eastAsia="Times New Roman" w:hAnsi="Times New Roman" w:cs="Times New Roman"/>
          <w:color w:val="000000"/>
          <w:sz w:val="24"/>
          <w:szCs w:val="24"/>
          <w:lang w:eastAsia="ru-RU"/>
        </w:rPr>
        <w:t>- состав семьи (перечислить, с кем проживает ребенок - родственные отношения и количество детей/взрослых);</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7" w:name="100127"/>
      <w:bookmarkEnd w:id="107"/>
      <w:r w:rsidRPr="0080346A">
        <w:rPr>
          <w:rFonts w:ascii="Times New Roman" w:eastAsia="Times New Roman" w:hAnsi="Times New Roman" w:cs="Times New Roman"/>
          <w:color w:val="000000"/>
          <w:sz w:val="24"/>
          <w:szCs w:val="24"/>
          <w:lang w:eastAsia="ru-RU"/>
        </w:rPr>
        <w:t>- трудности, переживаемые в семье.</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8" w:name="100128"/>
      <w:bookmarkEnd w:id="108"/>
      <w:r w:rsidRPr="0080346A">
        <w:rPr>
          <w:rFonts w:ascii="Times New Roman" w:eastAsia="Times New Roman" w:hAnsi="Times New Roman" w:cs="Times New Roman"/>
          <w:color w:val="000000"/>
          <w:sz w:val="24"/>
          <w:szCs w:val="24"/>
          <w:lang w:eastAsia="ru-RU"/>
        </w:rPr>
        <w:t>Информация об условиях и результатах образования ребенка в организации, осуществляющей образовательную деятельность:</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09" w:name="100129"/>
      <w:bookmarkEnd w:id="109"/>
      <w:r w:rsidRPr="0080346A">
        <w:rPr>
          <w:rFonts w:ascii="Times New Roman" w:eastAsia="Times New Roman" w:hAnsi="Times New Roman" w:cs="Times New Roman"/>
          <w:color w:val="000000"/>
          <w:sz w:val="24"/>
          <w:szCs w:val="24"/>
          <w:lang w:eastAsia="ru-RU"/>
        </w:rPr>
        <w:t>1. Динамика освоения программного материала:</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0" w:name="100130"/>
      <w:bookmarkEnd w:id="110"/>
      <w:r w:rsidRPr="0080346A">
        <w:rPr>
          <w:rFonts w:ascii="Times New Roman" w:eastAsia="Times New Roman" w:hAnsi="Times New Roman" w:cs="Times New Roman"/>
          <w:color w:val="000000"/>
          <w:sz w:val="24"/>
          <w:szCs w:val="24"/>
          <w:lang w:eastAsia="ru-RU"/>
        </w:rPr>
        <w:t>- учебно-методический комплект, по которому обучается ребенок (авторы или название);</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1" w:name="100131"/>
      <w:bookmarkEnd w:id="111"/>
      <w:r w:rsidRPr="0080346A">
        <w:rPr>
          <w:rFonts w:ascii="Times New Roman" w:eastAsia="Times New Roman" w:hAnsi="Times New Roman" w:cs="Times New Roman"/>
          <w:color w:val="000000"/>
          <w:sz w:val="24"/>
          <w:szCs w:val="24"/>
          <w:lang w:eastAsia="ru-RU"/>
        </w:rPr>
        <w:t>- соответствие объема знаний, умений и навыков требованиям программы (для обучающегося по образовательной программе дошкольного образования: достижение целевых ориентиров (в соответствии с годом обучения)): (фактически отсутствует, крайне незначительна, невысокая, неравномерная).</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2" w:name="100132"/>
      <w:bookmarkEnd w:id="112"/>
      <w:r w:rsidRPr="0080346A">
        <w:rPr>
          <w:rFonts w:ascii="Times New Roman" w:eastAsia="Times New Roman" w:hAnsi="Times New Roman" w:cs="Times New Roman"/>
          <w:color w:val="000000"/>
          <w:sz w:val="24"/>
          <w:szCs w:val="24"/>
          <w:lang w:eastAsia="ru-RU"/>
        </w:rPr>
        <w:t xml:space="preserve">2.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80346A">
        <w:rPr>
          <w:rFonts w:ascii="Times New Roman" w:eastAsia="Times New Roman" w:hAnsi="Times New Roman" w:cs="Times New Roman"/>
          <w:color w:val="000000"/>
          <w:sz w:val="24"/>
          <w:szCs w:val="24"/>
          <w:lang w:eastAsia="ru-RU"/>
        </w:rPr>
        <w:t>сензитивность</w:t>
      </w:r>
      <w:proofErr w:type="spellEnd"/>
      <w:r w:rsidRPr="0080346A">
        <w:rPr>
          <w:rFonts w:ascii="Times New Roman" w:eastAsia="Times New Roman" w:hAnsi="Times New Roman" w:cs="Times New Roman"/>
          <w:color w:val="000000"/>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3" w:name="100133"/>
      <w:bookmarkEnd w:id="113"/>
      <w:r w:rsidRPr="0080346A">
        <w:rPr>
          <w:rFonts w:ascii="Times New Roman" w:eastAsia="Times New Roman" w:hAnsi="Times New Roman" w:cs="Times New Roman"/>
          <w:color w:val="000000"/>
          <w:sz w:val="24"/>
          <w:szCs w:val="24"/>
          <w:lang w:eastAsia="ru-RU"/>
        </w:rPr>
        <w:t>3.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 репетиторство).</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4" w:name="100134"/>
      <w:bookmarkEnd w:id="114"/>
      <w:r w:rsidRPr="0080346A">
        <w:rPr>
          <w:rFonts w:ascii="Times New Roman" w:eastAsia="Times New Roman" w:hAnsi="Times New Roman" w:cs="Times New Roman"/>
          <w:color w:val="000000"/>
          <w:sz w:val="24"/>
          <w:szCs w:val="24"/>
          <w:lang w:eastAsia="ru-RU"/>
        </w:rPr>
        <w:t>4.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5" w:name="100135"/>
      <w:bookmarkEnd w:id="115"/>
      <w:r w:rsidRPr="0080346A">
        <w:rPr>
          <w:rFonts w:ascii="Times New Roman" w:eastAsia="Times New Roman" w:hAnsi="Times New Roman" w:cs="Times New Roman"/>
          <w:color w:val="000000"/>
          <w:sz w:val="24"/>
          <w:szCs w:val="24"/>
          <w:lang w:eastAsia="ru-RU"/>
        </w:rPr>
        <w:t>5. Характеристики взросления &lt;9&gt;:</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16" w:name="100136"/>
      <w:bookmarkEnd w:id="116"/>
      <w:r w:rsidRPr="0080346A">
        <w:rPr>
          <w:rFonts w:ascii="Times New Roman" w:eastAsia="Times New Roman" w:hAnsi="Times New Roman" w:cs="Times New Roman"/>
          <w:color w:val="000000"/>
          <w:sz w:val="24"/>
          <w:szCs w:val="24"/>
          <w:lang w:eastAsia="ru-RU"/>
        </w:rPr>
        <w:t>--------------------------------</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Cs w:val="24"/>
          <w:lang w:eastAsia="ru-RU"/>
        </w:rPr>
      </w:pPr>
      <w:bookmarkStart w:id="117" w:name="100137"/>
      <w:bookmarkEnd w:id="117"/>
      <w:r w:rsidRPr="0080346A">
        <w:rPr>
          <w:rFonts w:ascii="Times New Roman" w:eastAsia="Times New Roman" w:hAnsi="Times New Roman" w:cs="Times New Roman"/>
          <w:color w:val="000000"/>
          <w:szCs w:val="24"/>
          <w:lang w:eastAsia="ru-RU"/>
        </w:rPr>
        <w:t xml:space="preserve">&lt;9&gt; Для подростков, а также обучающихся с </w:t>
      </w:r>
      <w:proofErr w:type="spellStart"/>
      <w:r w:rsidRPr="0080346A">
        <w:rPr>
          <w:rFonts w:ascii="Times New Roman" w:eastAsia="Times New Roman" w:hAnsi="Times New Roman" w:cs="Times New Roman"/>
          <w:color w:val="000000"/>
          <w:szCs w:val="24"/>
          <w:lang w:eastAsia="ru-RU"/>
        </w:rPr>
        <w:t>девиантным</w:t>
      </w:r>
      <w:proofErr w:type="spellEnd"/>
      <w:r w:rsidRPr="0080346A">
        <w:rPr>
          <w:rFonts w:ascii="Times New Roman" w:eastAsia="Times New Roman" w:hAnsi="Times New Roman" w:cs="Times New Roman"/>
          <w:color w:val="000000"/>
          <w:szCs w:val="24"/>
          <w:lang w:eastAsia="ru-RU"/>
        </w:rPr>
        <w:t xml:space="preserve"> (общественно-опасным) поведением.</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Cs w:val="24"/>
          <w:lang w:eastAsia="ru-RU"/>
        </w:rPr>
      </w:pPr>
      <w:bookmarkStart w:id="118" w:name="100138"/>
      <w:bookmarkEnd w:id="118"/>
      <w:r w:rsidRPr="0080346A">
        <w:rPr>
          <w:rFonts w:ascii="Times New Roman" w:eastAsia="Times New Roman" w:hAnsi="Times New Roman" w:cs="Times New Roman"/>
          <w:color w:val="000000"/>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Cs w:val="24"/>
          <w:lang w:eastAsia="ru-RU"/>
        </w:rPr>
      </w:pPr>
      <w:bookmarkStart w:id="119" w:name="100139"/>
      <w:bookmarkEnd w:id="119"/>
      <w:r w:rsidRPr="0080346A">
        <w:rPr>
          <w:rFonts w:ascii="Times New Roman" w:eastAsia="Times New Roman" w:hAnsi="Times New Roman" w:cs="Times New Roman"/>
          <w:color w:val="000000"/>
          <w:szCs w:val="24"/>
          <w:lang w:eastAsia="ru-RU"/>
        </w:rPr>
        <w:t xml:space="preserve">- характер занятости во </w:t>
      </w:r>
      <w:proofErr w:type="spellStart"/>
      <w:r w:rsidRPr="0080346A">
        <w:rPr>
          <w:rFonts w:ascii="Times New Roman" w:eastAsia="Times New Roman" w:hAnsi="Times New Roman" w:cs="Times New Roman"/>
          <w:color w:val="000000"/>
          <w:szCs w:val="24"/>
          <w:lang w:eastAsia="ru-RU"/>
        </w:rPr>
        <w:t>внеучебное</w:t>
      </w:r>
      <w:proofErr w:type="spellEnd"/>
      <w:r w:rsidRPr="0080346A">
        <w:rPr>
          <w:rFonts w:ascii="Times New Roman" w:eastAsia="Times New Roman" w:hAnsi="Times New Roman" w:cs="Times New Roman"/>
          <w:color w:val="000000"/>
          <w:szCs w:val="24"/>
          <w:lang w:eastAsia="ru-RU"/>
        </w:rPr>
        <w:t xml:space="preserve"> время (имеет ли круг обязанностей, как относится к их выполнению);</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Cs w:val="24"/>
          <w:lang w:eastAsia="ru-RU"/>
        </w:rPr>
      </w:pPr>
      <w:bookmarkStart w:id="120" w:name="100140"/>
      <w:bookmarkEnd w:id="120"/>
      <w:r w:rsidRPr="0080346A">
        <w:rPr>
          <w:rFonts w:ascii="Times New Roman" w:eastAsia="Times New Roman" w:hAnsi="Times New Roman" w:cs="Times New Roman"/>
          <w:color w:val="000000"/>
          <w:szCs w:val="24"/>
          <w:lang w:eastAsia="ru-RU"/>
        </w:rPr>
        <w:t>- отношение к учебе (наличие предпочитаемых предметов, любимых учителей);</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Cs w:val="24"/>
          <w:lang w:eastAsia="ru-RU"/>
        </w:rPr>
      </w:pPr>
      <w:bookmarkStart w:id="121" w:name="100141"/>
      <w:bookmarkEnd w:id="121"/>
      <w:r w:rsidRPr="0080346A">
        <w:rPr>
          <w:rFonts w:ascii="Times New Roman" w:eastAsia="Times New Roman" w:hAnsi="Times New Roman" w:cs="Times New Roman"/>
          <w:color w:val="000000"/>
          <w:szCs w:val="24"/>
          <w:lang w:eastAsia="ru-RU"/>
        </w:rPr>
        <w:t>- отношение к педагогическим воздействиям (описать воздействия и реакцию на них);</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Cs w:val="24"/>
          <w:lang w:eastAsia="ru-RU"/>
        </w:rPr>
      </w:pPr>
      <w:bookmarkStart w:id="122" w:name="100142"/>
      <w:bookmarkEnd w:id="122"/>
      <w:r w:rsidRPr="0080346A">
        <w:rPr>
          <w:rFonts w:ascii="Times New Roman" w:eastAsia="Times New Roman" w:hAnsi="Times New Roman" w:cs="Times New Roman"/>
          <w:color w:val="000000"/>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Cs w:val="24"/>
          <w:lang w:eastAsia="ru-RU"/>
        </w:rPr>
      </w:pPr>
      <w:bookmarkStart w:id="123" w:name="100143"/>
      <w:bookmarkEnd w:id="123"/>
      <w:r w:rsidRPr="0080346A">
        <w:rPr>
          <w:rFonts w:ascii="Times New Roman" w:eastAsia="Times New Roman" w:hAnsi="Times New Roman" w:cs="Times New Roman"/>
          <w:color w:val="000000"/>
          <w:szCs w:val="24"/>
          <w:lang w:eastAsia="ru-RU"/>
        </w:rPr>
        <w:lastRenderedPageBreak/>
        <w:t>- значимость общения со сверстниками в системе ценностей обучающегося (приоритетная, второстепенная);</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Cs w:val="24"/>
          <w:lang w:eastAsia="ru-RU"/>
        </w:rPr>
      </w:pPr>
      <w:bookmarkStart w:id="124" w:name="100144"/>
      <w:bookmarkEnd w:id="124"/>
      <w:r w:rsidRPr="0080346A">
        <w:rPr>
          <w:rFonts w:ascii="Times New Roman" w:eastAsia="Times New Roman" w:hAnsi="Times New Roman" w:cs="Times New Roman"/>
          <w:color w:val="000000"/>
          <w:szCs w:val="24"/>
          <w:lang w:eastAsia="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Cs w:val="24"/>
          <w:lang w:eastAsia="ru-RU"/>
        </w:rPr>
      </w:pPr>
      <w:bookmarkStart w:id="125" w:name="100145"/>
      <w:bookmarkEnd w:id="125"/>
      <w:r w:rsidRPr="0080346A">
        <w:rPr>
          <w:rFonts w:ascii="Times New Roman" w:eastAsia="Times New Roman" w:hAnsi="Times New Roman" w:cs="Times New Roman"/>
          <w:color w:val="000000"/>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Cs w:val="24"/>
          <w:lang w:eastAsia="ru-RU"/>
        </w:rPr>
      </w:pPr>
      <w:bookmarkStart w:id="126" w:name="100146"/>
      <w:bookmarkEnd w:id="126"/>
      <w:r w:rsidRPr="0080346A">
        <w:rPr>
          <w:rFonts w:ascii="Times New Roman" w:eastAsia="Times New Roman" w:hAnsi="Times New Roman" w:cs="Times New Roman"/>
          <w:color w:val="000000"/>
          <w:szCs w:val="24"/>
          <w:lang w:eastAsia="ru-RU"/>
        </w:rPr>
        <w:t>- самооценка;</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Cs w:val="24"/>
          <w:lang w:eastAsia="ru-RU"/>
        </w:rPr>
      </w:pPr>
      <w:bookmarkStart w:id="127" w:name="100147"/>
      <w:bookmarkEnd w:id="127"/>
      <w:r w:rsidRPr="0080346A">
        <w:rPr>
          <w:rFonts w:ascii="Times New Roman" w:eastAsia="Times New Roman" w:hAnsi="Times New Roman" w:cs="Times New Roman"/>
          <w:color w:val="000000"/>
          <w:szCs w:val="24"/>
          <w:lang w:eastAsia="ru-RU"/>
        </w:rPr>
        <w:t>- принадлежность к молодежной субкультуре(</w:t>
      </w:r>
      <w:proofErr w:type="spellStart"/>
      <w:r w:rsidRPr="0080346A">
        <w:rPr>
          <w:rFonts w:ascii="Times New Roman" w:eastAsia="Times New Roman" w:hAnsi="Times New Roman" w:cs="Times New Roman"/>
          <w:color w:val="000000"/>
          <w:szCs w:val="24"/>
          <w:lang w:eastAsia="ru-RU"/>
        </w:rPr>
        <w:t>ам</w:t>
      </w:r>
      <w:proofErr w:type="spellEnd"/>
      <w:r w:rsidRPr="0080346A">
        <w:rPr>
          <w:rFonts w:ascii="Times New Roman" w:eastAsia="Times New Roman" w:hAnsi="Times New Roman" w:cs="Times New Roman"/>
          <w:color w:val="000000"/>
          <w:szCs w:val="24"/>
          <w:lang w:eastAsia="ru-RU"/>
        </w:rPr>
        <w:t>);</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Cs w:val="24"/>
          <w:lang w:eastAsia="ru-RU"/>
        </w:rPr>
      </w:pPr>
      <w:bookmarkStart w:id="128" w:name="100148"/>
      <w:bookmarkEnd w:id="128"/>
      <w:r w:rsidRPr="0080346A">
        <w:rPr>
          <w:rFonts w:ascii="Times New Roman" w:eastAsia="Times New Roman" w:hAnsi="Times New Roman" w:cs="Times New Roman"/>
          <w:color w:val="000000"/>
          <w:szCs w:val="24"/>
          <w:lang w:eastAsia="ru-RU"/>
        </w:rPr>
        <w:t xml:space="preserve">- особенности </w:t>
      </w:r>
      <w:proofErr w:type="spellStart"/>
      <w:r w:rsidRPr="0080346A">
        <w:rPr>
          <w:rFonts w:ascii="Times New Roman" w:eastAsia="Times New Roman" w:hAnsi="Times New Roman" w:cs="Times New Roman"/>
          <w:color w:val="000000"/>
          <w:szCs w:val="24"/>
          <w:lang w:eastAsia="ru-RU"/>
        </w:rPr>
        <w:t>психосексуального</w:t>
      </w:r>
      <w:proofErr w:type="spellEnd"/>
      <w:r w:rsidRPr="0080346A">
        <w:rPr>
          <w:rFonts w:ascii="Times New Roman" w:eastAsia="Times New Roman" w:hAnsi="Times New Roman" w:cs="Times New Roman"/>
          <w:color w:val="000000"/>
          <w:szCs w:val="24"/>
          <w:lang w:eastAsia="ru-RU"/>
        </w:rPr>
        <w:t xml:space="preserve"> развития;</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Cs w:val="24"/>
          <w:lang w:eastAsia="ru-RU"/>
        </w:rPr>
      </w:pPr>
      <w:bookmarkStart w:id="129" w:name="100149"/>
      <w:bookmarkEnd w:id="129"/>
      <w:r w:rsidRPr="0080346A">
        <w:rPr>
          <w:rFonts w:ascii="Times New Roman" w:eastAsia="Times New Roman" w:hAnsi="Times New Roman" w:cs="Times New Roman"/>
          <w:color w:val="000000"/>
          <w:szCs w:val="24"/>
          <w:lang w:eastAsia="ru-RU"/>
        </w:rPr>
        <w:t>- религиозные убеждения (не актуализирует, навязывает другим);</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Cs w:val="24"/>
          <w:lang w:eastAsia="ru-RU"/>
        </w:rPr>
      </w:pPr>
      <w:bookmarkStart w:id="130" w:name="100150"/>
      <w:bookmarkEnd w:id="130"/>
      <w:r w:rsidRPr="0080346A">
        <w:rPr>
          <w:rFonts w:ascii="Times New Roman" w:eastAsia="Times New Roman" w:hAnsi="Times New Roman" w:cs="Times New Roman"/>
          <w:color w:val="000000"/>
          <w:szCs w:val="24"/>
          <w:lang w:eastAsia="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Cs w:val="24"/>
          <w:lang w:eastAsia="ru-RU"/>
        </w:rPr>
      </w:pPr>
      <w:bookmarkStart w:id="131" w:name="100151"/>
      <w:bookmarkEnd w:id="131"/>
      <w:r w:rsidRPr="0080346A">
        <w:rPr>
          <w:rFonts w:ascii="Times New Roman" w:eastAsia="Times New Roman" w:hAnsi="Times New Roman" w:cs="Times New Roman"/>
          <w:color w:val="000000"/>
          <w:szCs w:val="24"/>
          <w:lang w:eastAsia="ru-RU"/>
        </w:rPr>
        <w:t>- жизненные планы и профессиональные намерения.</w:t>
      </w:r>
    </w:p>
    <w:p w:rsid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32" w:name="100152"/>
      <w:bookmarkEnd w:id="132"/>
    </w:p>
    <w:p w:rsid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Вывод об имеющихся признаках нарушения устной и (или) письменной речи, являющихся причиной обращения к специалистам логопедической службы.</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33" w:name="100153"/>
      <w:bookmarkEnd w:id="133"/>
      <w:r w:rsidRPr="0080346A">
        <w:rPr>
          <w:rFonts w:ascii="Times New Roman" w:eastAsia="Times New Roman" w:hAnsi="Times New Roman" w:cs="Times New Roman"/>
          <w:color w:val="000000"/>
          <w:sz w:val="24"/>
          <w:szCs w:val="24"/>
          <w:lang w:eastAsia="ru-RU"/>
        </w:rPr>
        <w:t>Приложения к характеристике (табель успеваемости, копии рабочих тетрадей, результаты контрольных работ и другое).</w:t>
      </w:r>
    </w:p>
    <w:tbl>
      <w:tblPr>
        <w:tblW w:w="0" w:type="auto"/>
        <w:tblCellMar>
          <w:left w:w="0" w:type="dxa"/>
          <w:right w:w="0" w:type="dxa"/>
        </w:tblCellMar>
        <w:tblLook w:val="04A0" w:firstRow="1" w:lastRow="0" w:firstColumn="1" w:lastColumn="0" w:noHBand="0" w:noVBand="1"/>
      </w:tblPr>
      <w:tblGrid>
        <w:gridCol w:w="8629"/>
        <w:gridCol w:w="19"/>
      </w:tblGrid>
      <w:tr w:rsidR="0080346A" w:rsidRPr="0080346A" w:rsidTr="0080346A">
        <w:tc>
          <w:tcPr>
            <w:tcW w:w="0" w:type="auto"/>
            <w:gridSpan w:val="2"/>
            <w:tcBorders>
              <w:top w:val="nil"/>
              <w:left w:val="nil"/>
              <w:bottom w:val="nil"/>
              <w:right w:val="nil"/>
            </w:tcBorders>
            <w:vAlign w:val="bottom"/>
            <w:hideMark/>
          </w:tcPr>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34" w:name="100154"/>
            <w:bookmarkEnd w:id="134"/>
            <w:r w:rsidRPr="0080346A">
              <w:rPr>
                <w:rFonts w:ascii="Times New Roman" w:eastAsia="Times New Roman" w:hAnsi="Times New Roman" w:cs="Times New Roman"/>
                <w:color w:val="000000"/>
                <w:sz w:val="24"/>
                <w:szCs w:val="24"/>
                <w:lang w:eastAsia="ru-RU"/>
              </w:rPr>
              <w:t>"__" ____________ 20__ г. /___________/_____________________________________</w:t>
            </w:r>
          </w:p>
        </w:tc>
      </w:tr>
      <w:tr w:rsidR="0080346A" w:rsidRPr="0080346A" w:rsidTr="0080346A">
        <w:tc>
          <w:tcPr>
            <w:tcW w:w="0" w:type="auto"/>
            <w:tcBorders>
              <w:top w:val="nil"/>
              <w:left w:val="nil"/>
              <w:bottom w:val="nil"/>
              <w:right w:val="nil"/>
            </w:tcBorders>
            <w:vAlign w:val="bottom"/>
            <w:hideMark/>
          </w:tcPr>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35" w:name="100155"/>
            <w:bookmarkEnd w:id="135"/>
            <w:r w:rsidRPr="0080346A">
              <w:rPr>
                <w:rFonts w:ascii="Times New Roman" w:eastAsia="Times New Roman" w:hAnsi="Times New Roman" w:cs="Times New Roman"/>
                <w:color w:val="000000"/>
                <w:sz w:val="24"/>
                <w:szCs w:val="24"/>
                <w:lang w:eastAsia="ru-RU"/>
              </w:rPr>
              <w:t>Учитель-логопед, принявший обращение:</w:t>
            </w:r>
          </w:p>
        </w:tc>
        <w:tc>
          <w:tcPr>
            <w:tcW w:w="0" w:type="auto"/>
            <w:tcBorders>
              <w:top w:val="nil"/>
              <w:left w:val="nil"/>
              <w:bottom w:val="nil"/>
              <w:right w:val="nil"/>
            </w:tcBorders>
            <w:vAlign w:val="bottom"/>
            <w:hideMark/>
          </w:tcPr>
          <w:p w:rsidR="0080346A" w:rsidRPr="0080346A" w:rsidRDefault="0080346A" w:rsidP="0080346A">
            <w:pPr>
              <w:spacing w:after="0" w:line="240" w:lineRule="auto"/>
              <w:rPr>
                <w:rFonts w:ascii="Times New Roman" w:eastAsia="Times New Roman" w:hAnsi="Times New Roman" w:cs="Times New Roman"/>
                <w:color w:val="000000"/>
                <w:sz w:val="24"/>
                <w:szCs w:val="24"/>
                <w:lang w:eastAsia="ru-RU"/>
              </w:rPr>
            </w:pPr>
          </w:p>
        </w:tc>
      </w:tr>
      <w:tr w:rsidR="0080346A" w:rsidRPr="0080346A" w:rsidTr="0080346A">
        <w:tc>
          <w:tcPr>
            <w:tcW w:w="0" w:type="auto"/>
            <w:gridSpan w:val="2"/>
            <w:tcBorders>
              <w:top w:val="nil"/>
              <w:left w:val="nil"/>
              <w:bottom w:val="nil"/>
              <w:right w:val="nil"/>
            </w:tcBorders>
            <w:vAlign w:val="bottom"/>
            <w:hideMark/>
          </w:tcPr>
          <w:p w:rsidR="0080346A" w:rsidRPr="0080346A" w:rsidRDefault="0080346A" w:rsidP="0080346A">
            <w:pPr>
              <w:spacing w:after="0" w:line="240" w:lineRule="auto"/>
              <w:rPr>
                <w:rFonts w:ascii="Times New Roman" w:eastAsia="Times New Roman" w:hAnsi="Times New Roman" w:cs="Times New Roman"/>
                <w:sz w:val="24"/>
                <w:szCs w:val="24"/>
                <w:lang w:eastAsia="ru-RU"/>
              </w:rPr>
            </w:pPr>
          </w:p>
        </w:tc>
      </w:tr>
      <w:tr w:rsidR="0080346A" w:rsidRPr="0080346A" w:rsidTr="0080346A">
        <w:tc>
          <w:tcPr>
            <w:tcW w:w="0" w:type="auto"/>
            <w:gridSpan w:val="2"/>
            <w:tcBorders>
              <w:top w:val="nil"/>
              <w:left w:val="nil"/>
              <w:bottom w:val="nil"/>
              <w:right w:val="nil"/>
            </w:tcBorders>
            <w:vAlign w:val="bottom"/>
            <w:hideMark/>
          </w:tcPr>
          <w:p w:rsidR="0080346A" w:rsidRPr="0080346A" w:rsidRDefault="0080346A" w:rsidP="0080346A">
            <w:pPr>
              <w:spacing w:after="0" w:line="330" w:lineRule="atLeast"/>
              <w:jc w:val="center"/>
              <w:textAlignment w:val="baseline"/>
              <w:rPr>
                <w:rFonts w:ascii="Times New Roman" w:eastAsia="Times New Roman" w:hAnsi="Times New Roman" w:cs="Times New Roman"/>
                <w:color w:val="000000"/>
                <w:sz w:val="24"/>
                <w:szCs w:val="24"/>
                <w:lang w:eastAsia="ru-RU"/>
              </w:rPr>
            </w:pPr>
            <w:bookmarkStart w:id="136" w:name="100156"/>
            <w:bookmarkEnd w:id="136"/>
            <w:r w:rsidRPr="0080346A">
              <w:rPr>
                <w:rFonts w:ascii="Times New Roman" w:eastAsia="Times New Roman" w:hAnsi="Times New Roman" w:cs="Times New Roman"/>
                <w:color w:val="000000"/>
                <w:sz w:val="24"/>
                <w:szCs w:val="24"/>
                <w:lang w:eastAsia="ru-RU"/>
              </w:rPr>
              <w:t>(указать ФИО, должность в ОО)</w:t>
            </w:r>
          </w:p>
        </w:tc>
      </w:tr>
      <w:tr w:rsidR="0080346A" w:rsidRPr="0080346A" w:rsidTr="0080346A">
        <w:tc>
          <w:tcPr>
            <w:tcW w:w="0" w:type="auto"/>
            <w:tcBorders>
              <w:top w:val="nil"/>
              <w:left w:val="nil"/>
              <w:bottom w:val="nil"/>
              <w:right w:val="nil"/>
            </w:tcBorders>
            <w:vAlign w:val="bottom"/>
            <w:hideMark/>
          </w:tcPr>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37" w:name="100157"/>
            <w:bookmarkEnd w:id="137"/>
            <w:r w:rsidRPr="0080346A">
              <w:rPr>
                <w:rFonts w:ascii="Times New Roman" w:eastAsia="Times New Roman" w:hAnsi="Times New Roman" w:cs="Times New Roman"/>
                <w:color w:val="000000"/>
                <w:sz w:val="24"/>
                <w:szCs w:val="24"/>
                <w:lang w:eastAsia="ru-RU"/>
              </w:rPr>
              <w:t>Результат обращения:</w:t>
            </w:r>
          </w:p>
        </w:tc>
        <w:tc>
          <w:tcPr>
            <w:tcW w:w="0" w:type="auto"/>
            <w:tcBorders>
              <w:top w:val="nil"/>
              <w:left w:val="nil"/>
              <w:bottom w:val="nil"/>
              <w:right w:val="nil"/>
            </w:tcBorders>
            <w:vAlign w:val="bottom"/>
            <w:hideMark/>
          </w:tcPr>
          <w:p w:rsidR="0080346A" w:rsidRPr="0080346A" w:rsidRDefault="0080346A" w:rsidP="0080346A">
            <w:pPr>
              <w:spacing w:after="0" w:line="240" w:lineRule="auto"/>
              <w:rPr>
                <w:rFonts w:ascii="Times New Roman" w:eastAsia="Times New Roman" w:hAnsi="Times New Roman" w:cs="Times New Roman"/>
                <w:color w:val="000000"/>
                <w:sz w:val="24"/>
                <w:szCs w:val="24"/>
                <w:lang w:eastAsia="ru-RU"/>
              </w:rPr>
            </w:pPr>
          </w:p>
        </w:tc>
      </w:tr>
      <w:tr w:rsidR="0080346A" w:rsidRPr="0080346A" w:rsidTr="0080346A">
        <w:tc>
          <w:tcPr>
            <w:tcW w:w="0" w:type="auto"/>
            <w:gridSpan w:val="2"/>
            <w:tcBorders>
              <w:top w:val="nil"/>
              <w:left w:val="nil"/>
              <w:bottom w:val="nil"/>
              <w:right w:val="nil"/>
            </w:tcBorders>
            <w:vAlign w:val="bottom"/>
            <w:hideMark/>
          </w:tcPr>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38" w:name="100158"/>
            <w:bookmarkEnd w:id="138"/>
            <w:r w:rsidRPr="0080346A">
              <w:rPr>
                <w:rFonts w:ascii="Times New Roman" w:eastAsia="Times New Roman" w:hAnsi="Times New Roman" w:cs="Times New Roman"/>
                <w:color w:val="000000"/>
                <w:sz w:val="24"/>
                <w:szCs w:val="24"/>
                <w:lang w:eastAsia="ru-RU"/>
              </w:rPr>
              <w:t>"__" ____________ 20__ г. /___________/_____________________________________</w:t>
            </w:r>
          </w:p>
        </w:tc>
      </w:tr>
    </w:tbl>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80346A" w:rsidRPr="0080346A" w:rsidRDefault="0080346A" w:rsidP="0080346A">
      <w:pPr>
        <w:spacing w:after="0" w:line="330" w:lineRule="atLeast"/>
        <w:jc w:val="right"/>
        <w:textAlignment w:val="baseline"/>
        <w:rPr>
          <w:rFonts w:ascii="Times New Roman" w:eastAsia="Times New Roman" w:hAnsi="Times New Roman" w:cs="Times New Roman"/>
          <w:color w:val="000000"/>
          <w:sz w:val="24"/>
          <w:szCs w:val="24"/>
          <w:lang w:eastAsia="ru-RU"/>
        </w:rPr>
      </w:pPr>
      <w:bookmarkStart w:id="139" w:name="100159"/>
      <w:bookmarkEnd w:id="139"/>
      <w:r w:rsidRPr="0080346A">
        <w:rPr>
          <w:rFonts w:ascii="Times New Roman" w:eastAsia="Times New Roman" w:hAnsi="Times New Roman" w:cs="Times New Roman"/>
          <w:color w:val="000000"/>
          <w:sz w:val="24"/>
          <w:szCs w:val="24"/>
          <w:lang w:eastAsia="ru-RU"/>
        </w:rPr>
        <w:t>Приложение N 5</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к Примерному положению</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об оказании логопедической помощи</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в организациях, осуществляющих</w:t>
      </w:r>
    </w:p>
    <w:p w:rsidR="0080346A" w:rsidRPr="0080346A" w:rsidRDefault="0080346A" w:rsidP="0080346A">
      <w:pPr>
        <w:spacing w:after="180" w:line="330" w:lineRule="atLeast"/>
        <w:jc w:val="right"/>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образовательную деятельность</w:t>
      </w:r>
    </w:p>
    <w:p w:rsidR="0080346A" w:rsidRPr="0080346A" w:rsidRDefault="0080346A" w:rsidP="0080346A">
      <w:pPr>
        <w:spacing w:after="0" w:line="330" w:lineRule="atLeast"/>
        <w:jc w:val="center"/>
        <w:textAlignment w:val="baseline"/>
        <w:rPr>
          <w:rFonts w:ascii="Times New Roman" w:eastAsia="Times New Roman" w:hAnsi="Times New Roman" w:cs="Times New Roman"/>
          <w:color w:val="000000"/>
          <w:sz w:val="24"/>
          <w:szCs w:val="24"/>
          <w:lang w:eastAsia="ru-RU"/>
        </w:rPr>
      </w:pPr>
      <w:bookmarkStart w:id="140" w:name="100160"/>
      <w:bookmarkEnd w:id="140"/>
      <w:r w:rsidRPr="0080346A">
        <w:rPr>
          <w:rFonts w:ascii="Times New Roman" w:eastAsia="Times New Roman" w:hAnsi="Times New Roman" w:cs="Times New Roman"/>
          <w:color w:val="000000"/>
          <w:sz w:val="24"/>
          <w:szCs w:val="24"/>
          <w:lang w:eastAsia="ru-RU"/>
        </w:rPr>
        <w:t>РЕКОМЕНДАЦИИ</w:t>
      </w:r>
    </w:p>
    <w:p w:rsidR="0080346A" w:rsidRPr="0080346A" w:rsidRDefault="0080346A" w:rsidP="0080346A">
      <w:pPr>
        <w:spacing w:after="180" w:line="330" w:lineRule="atLeast"/>
        <w:jc w:val="center"/>
        <w:textAlignment w:val="baseline"/>
        <w:rPr>
          <w:rFonts w:ascii="Times New Roman" w:eastAsia="Times New Roman" w:hAnsi="Times New Roman" w:cs="Times New Roman"/>
          <w:color w:val="000000"/>
          <w:sz w:val="24"/>
          <w:szCs w:val="24"/>
          <w:lang w:eastAsia="ru-RU"/>
        </w:rPr>
      </w:pPr>
      <w:r w:rsidRPr="0080346A">
        <w:rPr>
          <w:rFonts w:ascii="Times New Roman" w:eastAsia="Times New Roman" w:hAnsi="Times New Roman" w:cs="Times New Roman"/>
          <w:color w:val="000000"/>
          <w:sz w:val="24"/>
          <w:szCs w:val="24"/>
          <w:lang w:eastAsia="ru-RU"/>
        </w:rPr>
        <w:t>ПО ОСНАЩЕНИЮ ПОМЕЩЕНИЙ ДЛЯ ЛОГОПЕДИЧЕСКИХ ЗАНЯТИЙ</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41" w:name="100161"/>
      <w:bookmarkEnd w:id="141"/>
      <w:r w:rsidRPr="0080346A">
        <w:rPr>
          <w:rFonts w:ascii="Times New Roman" w:eastAsia="Times New Roman" w:hAnsi="Times New Roman" w:cs="Times New Roman"/>
          <w:color w:val="000000"/>
          <w:sz w:val="24"/>
          <w:szCs w:val="24"/>
          <w:lang w:eastAsia="ru-RU"/>
        </w:rPr>
        <w:t>1. При оснащении помещений для логопедических занятий с детьми, испытывающим трудности в освоении образовательных программ дошкольного образования, рекомендуется предусматривать рабочую зону учителя-логопеда, зону коррекционно-развивающих занятий и игровую зону.</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42" w:name="100162"/>
      <w:bookmarkEnd w:id="142"/>
      <w:r w:rsidRPr="0080346A">
        <w:rPr>
          <w:rFonts w:ascii="Times New Roman" w:eastAsia="Times New Roman" w:hAnsi="Times New Roman" w:cs="Times New Roman"/>
          <w:color w:val="000000"/>
          <w:sz w:val="24"/>
          <w:szCs w:val="24"/>
          <w:lang w:eastAsia="ru-RU"/>
        </w:rPr>
        <w:t xml:space="preserve">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w:t>
      </w:r>
      <w:r w:rsidRPr="0080346A">
        <w:rPr>
          <w:rFonts w:ascii="Times New Roman" w:eastAsia="Times New Roman" w:hAnsi="Times New Roman" w:cs="Times New Roman"/>
          <w:color w:val="000000"/>
          <w:sz w:val="24"/>
          <w:szCs w:val="24"/>
          <w:lang w:eastAsia="ru-RU"/>
        </w:rPr>
        <w:lastRenderedPageBreak/>
        <w:t>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43" w:name="100163"/>
      <w:bookmarkEnd w:id="143"/>
      <w:r w:rsidRPr="0080346A">
        <w:rPr>
          <w:rFonts w:ascii="Times New Roman" w:eastAsia="Times New Roman" w:hAnsi="Times New Roman" w:cs="Times New Roman"/>
          <w:color w:val="000000"/>
          <w:sz w:val="24"/>
          <w:szCs w:val="24"/>
          <w:lang w:eastAsia="ru-RU"/>
        </w:rPr>
        <w:t>Зону коррекционно-развивающих занятий рекомендуется оборудовать приборами дополнительного освещения, настенным зеркалом, дидактическими играми, передвижной детской мебелью для планирования учебного пространства в зависимости от возрастных, психофизических и речевых потребностей детей.</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44" w:name="100164"/>
      <w:bookmarkEnd w:id="144"/>
      <w:r w:rsidRPr="0080346A">
        <w:rPr>
          <w:rFonts w:ascii="Times New Roman" w:eastAsia="Times New Roman" w:hAnsi="Times New Roman" w:cs="Times New Roman"/>
          <w:color w:val="000000"/>
          <w:sz w:val="24"/>
          <w:szCs w:val="24"/>
          <w:lang w:eastAsia="ru-RU"/>
        </w:rPr>
        <w:t>При оснащении игровой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детей.</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45" w:name="100165"/>
      <w:bookmarkEnd w:id="145"/>
      <w:r w:rsidRPr="0080346A">
        <w:rPr>
          <w:rFonts w:ascii="Times New Roman" w:eastAsia="Times New Roman" w:hAnsi="Times New Roman" w:cs="Times New Roman"/>
          <w:color w:val="000000"/>
          <w:sz w:val="24"/>
          <w:szCs w:val="24"/>
          <w:lang w:eastAsia="ru-RU"/>
        </w:rPr>
        <w:t>2. При оснащении помещений для логопедических занятий с детьми, испытывающими трудности в освоении образовательных программ начального общего, основного общего и среднего общего образования, рекомендуется предусматривать рабочую зону учителя-логопеда, зону коррекционно-развивающих занятий и сенсомоторную зону.</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46" w:name="100166"/>
      <w:bookmarkEnd w:id="146"/>
      <w:r w:rsidRPr="0080346A">
        <w:rPr>
          <w:rFonts w:ascii="Times New Roman" w:eastAsia="Times New Roman" w:hAnsi="Times New Roman" w:cs="Times New Roman"/>
          <w:color w:val="000000"/>
          <w:sz w:val="24"/>
          <w:szCs w:val="24"/>
          <w:lang w:eastAsia="ru-RU"/>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47" w:name="100167"/>
      <w:bookmarkEnd w:id="147"/>
      <w:r w:rsidRPr="0080346A">
        <w:rPr>
          <w:rFonts w:ascii="Times New Roman" w:eastAsia="Times New Roman" w:hAnsi="Times New Roman" w:cs="Times New Roman"/>
          <w:color w:val="000000"/>
          <w:sz w:val="24"/>
          <w:szCs w:val="24"/>
          <w:lang w:eastAsia="ru-RU"/>
        </w:rPr>
        <w:t>Зону коррекционно-развивающих занятий рекомендуется оборудовать мебелью для проведения индивидуальных и групповых логопедических занятий, приборами дополнительного освещения, настенным зеркалом, учебными пособиями, индивидуальным раздаточным и дидактическим материалами.</w:t>
      </w:r>
    </w:p>
    <w:p w:rsidR="0080346A" w:rsidRPr="0080346A" w:rsidRDefault="0080346A" w:rsidP="0080346A">
      <w:pPr>
        <w:spacing w:after="0" w:line="330" w:lineRule="atLeast"/>
        <w:jc w:val="both"/>
        <w:textAlignment w:val="baseline"/>
        <w:rPr>
          <w:rFonts w:ascii="Times New Roman" w:eastAsia="Times New Roman" w:hAnsi="Times New Roman" w:cs="Times New Roman"/>
          <w:color w:val="000000"/>
          <w:sz w:val="24"/>
          <w:szCs w:val="24"/>
          <w:lang w:eastAsia="ru-RU"/>
        </w:rPr>
      </w:pPr>
      <w:bookmarkStart w:id="148" w:name="100168"/>
      <w:bookmarkEnd w:id="148"/>
      <w:r w:rsidRPr="0080346A">
        <w:rPr>
          <w:rFonts w:ascii="Times New Roman" w:eastAsia="Times New Roman" w:hAnsi="Times New Roman" w:cs="Times New Roman"/>
          <w:color w:val="000000"/>
          <w:sz w:val="24"/>
          <w:szCs w:val="24"/>
          <w:lang w:eastAsia="ru-RU"/>
        </w:rPr>
        <w:t>При оснащении сенсомоторной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обучающихся.</w:t>
      </w:r>
    </w:p>
    <w:p w:rsidR="0080346A" w:rsidRPr="0080346A" w:rsidRDefault="0080346A">
      <w:pPr>
        <w:rPr>
          <w:rFonts w:ascii="Times New Roman" w:hAnsi="Times New Roman" w:cs="Times New Roman"/>
          <w:sz w:val="24"/>
          <w:szCs w:val="24"/>
        </w:rPr>
      </w:pPr>
    </w:p>
    <w:sectPr w:rsidR="0080346A" w:rsidRPr="008034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81"/>
    <w:rsid w:val="002547B7"/>
    <w:rsid w:val="0080346A"/>
    <w:rsid w:val="00DC1381"/>
    <w:rsid w:val="00F85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67870-B0DB-4CB6-B9C4-B72941C4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34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0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rasporjazhenie-minprosveshchenija-rossii-ot-06082020-n-r-75-ob-utverzhdenii/" TargetMode="External"/><Relationship Id="rId13" Type="http://schemas.openxmlformats.org/officeDocument/2006/relationships/hyperlink" Target="https://legalacts.ru/doc/rasporjazhenie-minprosveshchenija-rossii-ot-06082020-n-r-75-ob-utverzhdenii/" TargetMode="External"/><Relationship Id="rId18" Type="http://schemas.openxmlformats.org/officeDocument/2006/relationships/hyperlink" Target="https://legalacts.ru/doc/prikaz-minobrnauki-rossii-ot-22122014-n-160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egalacts.ru/doc/273_FZ-ob-obrazovanii/glava-2/statja-15/" TargetMode="External"/><Relationship Id="rId12" Type="http://schemas.openxmlformats.org/officeDocument/2006/relationships/hyperlink" Target="https://legalacts.ru/doc/rasporjazhenie-minprosveshchenija-rossii-ot-06082020-n-r-75-ob-utverzhdenii/" TargetMode="External"/><Relationship Id="rId17" Type="http://schemas.openxmlformats.org/officeDocument/2006/relationships/hyperlink" Target="https://legalacts.ru/doc/rasporjazhenie-minprosveshchenija-rossii-ot-06082020-n-r-75-ob-utverzhdenii/" TargetMode="External"/><Relationship Id="rId2" Type="http://schemas.openxmlformats.org/officeDocument/2006/relationships/settings" Target="settings.xml"/><Relationship Id="rId16" Type="http://schemas.openxmlformats.org/officeDocument/2006/relationships/hyperlink" Target="https://legalacts.ru/doc/postanovlenie-glavnogo-gosudarstvennogo-sanitarnogo-vracha-rf-ot-28092020-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alacts.ru/doc/rasporjazhenie-minprosveshchenija-rossii-ot-06082020-n-r-75-ob-utverzhdenii/" TargetMode="External"/><Relationship Id="rId11" Type="http://schemas.openxmlformats.org/officeDocument/2006/relationships/hyperlink" Target="https://legalacts.ru/doc/prikaz-minprosveshchenija-rossii-ot-28082020-n-442-ob-utverzhdenii/" TargetMode="External"/><Relationship Id="rId5" Type="http://schemas.openxmlformats.org/officeDocument/2006/relationships/hyperlink" Target="https://legalacts.ru/doc/rasporjazhenie-minprosveshchenija-rossii-ot-06082020-n-r-75-ob-utverzhdenii/" TargetMode="External"/><Relationship Id="rId15" Type="http://schemas.openxmlformats.org/officeDocument/2006/relationships/hyperlink" Target="https://legalacts.ru/doc/rasporjazhenie-minprosveshchenija-rossii-ot-06082020-n-r-75-ob-utverzhdenii/" TargetMode="External"/><Relationship Id="rId10" Type="http://schemas.openxmlformats.org/officeDocument/2006/relationships/hyperlink" Target="https://legalacts.ru/doc/prikaz-minprosveshchenija-rossii-ot-31072020-n-373-ob-utverzhdenii/" TargetMode="External"/><Relationship Id="rId19" Type="http://schemas.openxmlformats.org/officeDocument/2006/relationships/hyperlink" Target="https://legalacts.ru/doc/postanovlenie-glavnogo-gosudarstvennogo-sanitarnogo-vracha-rf-ot-28092020-n/" TargetMode="External"/><Relationship Id="rId4" Type="http://schemas.openxmlformats.org/officeDocument/2006/relationships/hyperlink" Target="https://legalacts.ru/doc/plan-meroprijatii-po-sozdaniiu-spetsialnykh-uslovii-poluchenija-obshchego-i/" TargetMode="External"/><Relationship Id="rId9" Type="http://schemas.openxmlformats.org/officeDocument/2006/relationships/hyperlink" Target="https://legalacts.ru/doc/273_FZ-ob-obrazovanii/glava-1/statja-2/" TargetMode="External"/><Relationship Id="rId14" Type="http://schemas.openxmlformats.org/officeDocument/2006/relationships/hyperlink" Target="https://legalacts.ru/doc/rasporjazhenie-minprosveshchenija-rossii-ot-06082020-n-r-75-ob-utverzhde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4172</Words>
  <Characters>23783</Characters>
  <Application>Microsoft Office Word</Application>
  <DocSecurity>0</DocSecurity>
  <Lines>198</Lines>
  <Paragraphs>55</Paragraphs>
  <ScaleCrop>false</ScaleCrop>
  <Company>SPecialiST RePack</Company>
  <LinksUpToDate>false</LinksUpToDate>
  <CharactersWithSpaces>27900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Мироманова Наталья</dc:creator>
  <cp:keywords/>
  <dc:description/>
  <cp:lastModifiedBy>Мироманова Наталья</cp:lastModifiedBy>
  <cp:revision>5</cp:revision>
  <dcterms:created xsi:type="dcterms:W3CDTF">2022-06-02T11:38:00Z</dcterms:created>
  <dcterms:modified xsi:type="dcterms:W3CDTF">2022-06-02T11:46:00Z</dcterms:modified>
</cp:coreProperties>
</file>